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3B492" w14:textId="38AE86EC" w:rsidR="0007492A" w:rsidRPr="0007492A" w:rsidRDefault="0007492A" w:rsidP="004449B8">
      <w:pPr>
        <w:pStyle w:val="NoSpacing"/>
      </w:pPr>
      <w:r w:rsidRPr="0007492A">
        <w:t>Office of Kindergarten</w:t>
      </w:r>
      <w:r w:rsidR="001F574B">
        <w:t xml:space="preserve"> to </w:t>
      </w:r>
      <w:r w:rsidRPr="0007492A">
        <w:t>Third Education</w:t>
      </w:r>
    </w:p>
    <w:p w14:paraId="10C3252D" w14:textId="1DDB8E87" w:rsidR="0007492A" w:rsidRPr="0007492A" w:rsidRDefault="0007492A" w:rsidP="004449B8">
      <w:pPr>
        <w:pStyle w:val="NoSpacing"/>
      </w:pPr>
      <w:r w:rsidRPr="0007492A">
        <w:t>K</w:t>
      </w:r>
      <w:r w:rsidR="001F574B">
        <w:t>-</w:t>
      </w:r>
      <w:r w:rsidRPr="0007492A">
        <w:t>3Office@doe.nj.gov</w:t>
      </w:r>
    </w:p>
    <w:p w14:paraId="2975E4A0" w14:textId="77777777" w:rsidR="0007492A" w:rsidRPr="0007492A" w:rsidRDefault="0007492A" w:rsidP="004449B8">
      <w:pPr>
        <w:pStyle w:val="NoSpacing"/>
      </w:pPr>
      <w:r w:rsidRPr="0007492A">
        <w:t>New Jersey Department of Education</w:t>
      </w:r>
    </w:p>
    <w:p w14:paraId="653CF40A" w14:textId="71EAE22C" w:rsidR="0007492A" w:rsidRDefault="0007492A" w:rsidP="004449B8">
      <w:pPr>
        <w:pStyle w:val="NoSpacing"/>
      </w:pPr>
      <w:r w:rsidRPr="0007492A">
        <w:t>Division of Early Childhood Services</w:t>
      </w:r>
    </w:p>
    <w:p w14:paraId="19BBBA6F" w14:textId="7785C046" w:rsidR="0007492A" w:rsidRPr="001B7CE4" w:rsidRDefault="0007492A" w:rsidP="001B7CE4">
      <w:pPr>
        <w:pStyle w:val="Heading1"/>
      </w:pPr>
      <w:r w:rsidRPr="001B7CE4">
        <w:t>Elements of High–Quality First – Third Grade Classrooms Quality Checklist</w:t>
      </w:r>
    </w:p>
    <w:p w14:paraId="29A0FE46" w14:textId="29BD9BA8" w:rsidR="0007492A" w:rsidRPr="0007492A" w:rsidRDefault="0007492A" w:rsidP="00F05F68">
      <w:pPr>
        <w:spacing w:after="240" w:line="360" w:lineRule="auto"/>
      </w:pPr>
      <w:r w:rsidRPr="0007492A">
        <w:t>Early learners in first, second, and third grade benefit from a teaching and learning environment that supports</w:t>
      </w:r>
      <w:r>
        <w:t xml:space="preserve"> </w:t>
      </w:r>
      <w:r w:rsidRPr="0007492A">
        <w:t>the child holistically. These early years are a time in which children gain increasing mastery in every area of</w:t>
      </w:r>
      <w:r>
        <w:t xml:space="preserve"> </w:t>
      </w:r>
      <w:r w:rsidRPr="0007492A">
        <w:t>their development and learning. Developmentally appropriate learning environments support first–third grade</w:t>
      </w:r>
      <w:r>
        <w:t xml:space="preserve"> </w:t>
      </w:r>
      <w:r w:rsidRPr="0007492A">
        <w:t>students as they master foundational skills and concepts, develop attitudes toward school, and form ideas</w:t>
      </w:r>
      <w:r>
        <w:t xml:space="preserve"> </w:t>
      </w:r>
      <w:r w:rsidRPr="0007492A">
        <w:t>about themselves as learners.</w:t>
      </w:r>
    </w:p>
    <w:p w14:paraId="7363F486" w14:textId="7F3F2B13" w:rsidR="0007492A" w:rsidRPr="0007492A" w:rsidRDefault="0007492A" w:rsidP="00F05F68">
      <w:pPr>
        <w:spacing w:after="240" w:line="360" w:lineRule="auto"/>
      </w:pPr>
      <w:r w:rsidRPr="0007492A">
        <w:t>Research shows that students who are consistently taught by effective teachers who are knowledgeable about</w:t>
      </w:r>
      <w:r>
        <w:t xml:space="preserve"> </w:t>
      </w:r>
      <w:r w:rsidRPr="0007492A">
        <w:t>developmentally appropriate practices make great cognitive and social and emotional gains.</w:t>
      </w:r>
    </w:p>
    <w:p w14:paraId="695FAAC0" w14:textId="3109F9E9" w:rsidR="0007492A" w:rsidRPr="0007492A" w:rsidRDefault="0007492A" w:rsidP="00F05F68">
      <w:pPr>
        <w:spacing w:after="240" w:line="360" w:lineRule="auto"/>
      </w:pPr>
      <w:r w:rsidRPr="0007492A">
        <w:t>The Office of Kindergarten to Third Grade Education promotes learning environments that are comprised of</w:t>
      </w:r>
      <w:r>
        <w:t xml:space="preserve"> </w:t>
      </w:r>
      <w:r w:rsidRPr="0007492A">
        <w:t>best practices that meet the needs of students holistically. To support districts in ensuring students in the</w:t>
      </w:r>
      <w:r>
        <w:t xml:space="preserve"> </w:t>
      </w:r>
      <w:r w:rsidRPr="0007492A">
        <w:t>early grades experience a quality learning environment, the Office of Kindergarten to Third Grade Education</w:t>
      </w:r>
      <w:r>
        <w:t xml:space="preserve"> </w:t>
      </w:r>
      <w:r w:rsidRPr="0007492A">
        <w:t xml:space="preserve">developed </w:t>
      </w:r>
      <w:r w:rsidR="00E62E1A">
        <w:t>these Elements</w:t>
      </w:r>
      <w:r w:rsidRPr="0007492A">
        <w:t xml:space="preserve"> of High-Quality First–Third Grade Classrooms Checklist. The purpose of this</w:t>
      </w:r>
      <w:r>
        <w:t xml:space="preserve"> </w:t>
      </w:r>
      <w:r w:rsidRPr="0007492A">
        <w:t>document is to provide primary educators and administrators with a guide for establishing and maintaining a</w:t>
      </w:r>
      <w:r>
        <w:t xml:space="preserve"> </w:t>
      </w:r>
      <w:r w:rsidRPr="0007492A">
        <w:t>learning environment that will meet the needs of the whole child.</w:t>
      </w:r>
    </w:p>
    <w:p w14:paraId="16266D35" w14:textId="77777777" w:rsidR="0007492A" w:rsidRPr="0007492A" w:rsidRDefault="0007492A" w:rsidP="00F05F68">
      <w:pPr>
        <w:spacing w:after="240" w:line="360" w:lineRule="auto"/>
      </w:pPr>
      <w:r w:rsidRPr="0007492A">
        <w:t>This checklist focuses on high–quality elements in the following categories:</w:t>
      </w:r>
    </w:p>
    <w:p w14:paraId="5B383B7B" w14:textId="03945CC4" w:rsidR="0007492A" w:rsidRPr="0007492A" w:rsidRDefault="0007492A" w:rsidP="00F05F68">
      <w:pPr>
        <w:pStyle w:val="ListParagraph"/>
        <w:numPr>
          <w:ilvl w:val="0"/>
          <w:numId w:val="2"/>
        </w:numPr>
        <w:spacing w:after="240" w:line="360" w:lineRule="auto"/>
      </w:pPr>
      <w:r w:rsidRPr="0007492A">
        <w:t>Learning Environment</w:t>
      </w:r>
    </w:p>
    <w:p w14:paraId="174EC47D" w14:textId="32A374F9" w:rsidR="0007492A" w:rsidRPr="0007492A" w:rsidRDefault="0007492A" w:rsidP="00F05F68">
      <w:pPr>
        <w:pStyle w:val="ListParagraph"/>
        <w:numPr>
          <w:ilvl w:val="0"/>
          <w:numId w:val="2"/>
        </w:numPr>
        <w:spacing w:after="240" w:line="360" w:lineRule="auto"/>
      </w:pPr>
      <w:r w:rsidRPr="0007492A">
        <w:t>Curriculum and Instruction</w:t>
      </w:r>
    </w:p>
    <w:p w14:paraId="43D4AAFA" w14:textId="65E4352E" w:rsidR="0007492A" w:rsidRPr="0007492A" w:rsidRDefault="0007492A" w:rsidP="00F05F68">
      <w:pPr>
        <w:pStyle w:val="ListParagraph"/>
        <w:numPr>
          <w:ilvl w:val="0"/>
          <w:numId w:val="2"/>
        </w:numPr>
        <w:spacing w:after="240" w:line="360" w:lineRule="auto"/>
      </w:pPr>
      <w:r w:rsidRPr="0007492A">
        <w:t>Equity and Social Context</w:t>
      </w:r>
    </w:p>
    <w:p w14:paraId="3543AF0E" w14:textId="67FC61DB" w:rsidR="0007492A" w:rsidRPr="0007492A" w:rsidRDefault="0007492A" w:rsidP="00F05F68">
      <w:pPr>
        <w:spacing w:after="240" w:line="360" w:lineRule="auto"/>
      </w:pPr>
      <w:r w:rsidRPr="0007492A">
        <w:t>Each category highlights specific characteristics of developmentally appropriate practices that support early</w:t>
      </w:r>
      <w:r>
        <w:t xml:space="preserve"> </w:t>
      </w:r>
      <w:r w:rsidRPr="0007492A">
        <w:t>learners holistically. Primary educators and administrators are encouraged to use this checklist as a tool to</w:t>
      </w:r>
      <w:r>
        <w:t xml:space="preserve"> </w:t>
      </w:r>
      <w:r w:rsidRPr="0007492A">
        <w:t>analyze and reflect on practices that are implemented in their first, second, and third grade classrooms.</w:t>
      </w:r>
      <w:r>
        <w:t xml:space="preserve"> </w:t>
      </w:r>
      <w:r w:rsidRPr="0007492A">
        <w:t xml:space="preserve">Additional resources regarding best practices in the primary grades may be found in the New Jersey First </w:t>
      </w:r>
      <w:r>
        <w:t xml:space="preserve">thru </w:t>
      </w:r>
      <w:r w:rsidRPr="0007492A">
        <w:t>Third Grade Program Implementation Guidelines.</w:t>
      </w:r>
    </w:p>
    <w:p w14:paraId="009F7140" w14:textId="77777777" w:rsidR="0007492A" w:rsidRPr="0007492A" w:rsidRDefault="0007492A" w:rsidP="004865CF">
      <w:pPr>
        <w:pStyle w:val="Heading2"/>
      </w:pPr>
      <w:r w:rsidRPr="0007492A">
        <w:t>Learning Environment</w:t>
      </w:r>
    </w:p>
    <w:p w14:paraId="7FC84A76" w14:textId="77777777" w:rsidR="0007492A" w:rsidRPr="00B02561" w:rsidRDefault="0007492A" w:rsidP="00B02561">
      <w:pPr>
        <w:pStyle w:val="Heading3"/>
      </w:pPr>
      <w:r w:rsidRPr="00B02561">
        <w:t>Classroom Arrangement</w:t>
      </w:r>
    </w:p>
    <w:p w14:paraId="69FC94E1" w14:textId="1FBC9EF6" w:rsidR="0007492A" w:rsidRPr="0007492A" w:rsidRDefault="0007492A" w:rsidP="00F05F68">
      <w:pPr>
        <w:spacing w:after="240" w:line="360" w:lineRule="auto"/>
      </w:pPr>
      <w:r w:rsidRPr="0007492A">
        <w:t>The classroom environment should be designed to promote active engagement and support students’</w:t>
      </w:r>
      <w:r>
        <w:t xml:space="preserve"> </w:t>
      </w:r>
      <w:r w:rsidRPr="0007492A">
        <w:t>learning and development.</w:t>
      </w:r>
    </w:p>
    <w:p w14:paraId="19E85A4D" w14:textId="69519FD7" w:rsidR="0007492A" w:rsidRPr="0007492A" w:rsidRDefault="0007492A" w:rsidP="00F05F68">
      <w:pPr>
        <w:spacing w:after="240" w:line="360" w:lineRule="auto"/>
      </w:pPr>
      <w:r w:rsidRPr="0007492A">
        <w:t>Storage is available for materials.</w:t>
      </w:r>
    </w:p>
    <w:p w14:paraId="152E1131" w14:textId="6A406B38" w:rsidR="0007492A" w:rsidRPr="0007492A" w:rsidRDefault="0007492A" w:rsidP="00F05F68">
      <w:pPr>
        <w:spacing w:after="240" w:line="360" w:lineRule="auto"/>
      </w:pPr>
      <w:r w:rsidRPr="0007492A">
        <w:t>Materials are organized in the classroom in specific locations or centers where investigations and activities</w:t>
      </w:r>
      <w:r>
        <w:t xml:space="preserve"> </w:t>
      </w:r>
      <w:r w:rsidRPr="0007492A">
        <w:t>can occur.</w:t>
      </w:r>
    </w:p>
    <w:p w14:paraId="23564445" w14:textId="34CE37A7" w:rsidR="0007492A" w:rsidRPr="0007492A" w:rsidRDefault="00E62E1A" w:rsidP="00F05F68">
      <w:pPr>
        <w:spacing w:after="240" w:line="360" w:lineRule="auto"/>
      </w:pPr>
      <w:r>
        <w:lastRenderedPageBreak/>
        <w:t xml:space="preserve">A </w:t>
      </w:r>
      <w:r w:rsidR="0007492A" w:rsidRPr="0007492A">
        <w:t>Meeting area for whole group activities is available.</w:t>
      </w:r>
    </w:p>
    <w:p w14:paraId="3F85CFC7" w14:textId="67A7B30F" w:rsidR="0007492A" w:rsidRPr="0007492A" w:rsidRDefault="0007492A" w:rsidP="00F05F68">
      <w:pPr>
        <w:pStyle w:val="ListParagraph"/>
        <w:numPr>
          <w:ilvl w:val="0"/>
          <w:numId w:val="3"/>
        </w:numPr>
        <w:spacing w:after="240" w:line="360" w:lineRule="auto"/>
      </w:pPr>
      <w:r w:rsidRPr="0007492A">
        <w:t>Small group areas are utilized for most of the day.</w:t>
      </w:r>
    </w:p>
    <w:p w14:paraId="0B80CE6D" w14:textId="5F940F31" w:rsidR="0007492A" w:rsidRPr="0007492A" w:rsidRDefault="0007492A" w:rsidP="00F05F68">
      <w:pPr>
        <w:pStyle w:val="ListParagraph"/>
        <w:numPr>
          <w:ilvl w:val="0"/>
          <w:numId w:val="3"/>
        </w:numPr>
        <w:spacing w:after="240" w:line="360" w:lineRule="auto"/>
      </w:pPr>
      <w:r w:rsidRPr="0007492A">
        <w:t>Student seating arrangement encourages collaborative work.</w:t>
      </w:r>
    </w:p>
    <w:p w14:paraId="677BE9DC" w14:textId="432CC58B" w:rsidR="0007492A" w:rsidRPr="0007492A" w:rsidRDefault="0007492A" w:rsidP="00F05F68">
      <w:pPr>
        <w:pStyle w:val="ListParagraph"/>
        <w:numPr>
          <w:ilvl w:val="0"/>
          <w:numId w:val="3"/>
        </w:numPr>
        <w:spacing w:after="240" w:line="360" w:lineRule="auto"/>
      </w:pPr>
      <w:r w:rsidRPr="0007492A">
        <w:t>Defined private space for independent work is included.</w:t>
      </w:r>
    </w:p>
    <w:p w14:paraId="3FBC3E6E" w14:textId="23EA73CD" w:rsidR="0007492A" w:rsidRDefault="0007492A" w:rsidP="00F05F68">
      <w:pPr>
        <w:pStyle w:val="ListParagraph"/>
        <w:numPr>
          <w:ilvl w:val="0"/>
          <w:numId w:val="3"/>
        </w:numPr>
        <w:spacing w:after="240" w:line="360" w:lineRule="auto"/>
      </w:pPr>
      <w:r w:rsidRPr="0007492A">
        <w:t>Relaxation area for sensory and emotional breaks is available.</w:t>
      </w:r>
    </w:p>
    <w:p w14:paraId="5F904A0C" w14:textId="50F77123" w:rsidR="0007492A" w:rsidRPr="0007492A" w:rsidRDefault="0007492A" w:rsidP="00B02561">
      <w:pPr>
        <w:pStyle w:val="Heading3"/>
      </w:pPr>
      <w:r w:rsidRPr="0007492A">
        <w:t>Display of Student Products</w:t>
      </w:r>
    </w:p>
    <w:p w14:paraId="618F3758" w14:textId="0341C67C" w:rsidR="0007492A" w:rsidRPr="0007492A" w:rsidRDefault="0007492A" w:rsidP="00F05F68">
      <w:pPr>
        <w:spacing w:after="240" w:line="360" w:lineRule="auto"/>
      </w:pPr>
      <w:r w:rsidRPr="0007492A">
        <w:t>Displays in the classroom should consist mostly of students’ work to show that each student is valued and</w:t>
      </w:r>
      <w:r>
        <w:t xml:space="preserve"> </w:t>
      </w:r>
      <w:r w:rsidRPr="0007492A">
        <w:t>promote sharing and learning from one another. Display student products with a purpose.</w:t>
      </w:r>
    </w:p>
    <w:p w14:paraId="4E4B101F" w14:textId="3B2C19C3" w:rsidR="0007492A" w:rsidRPr="0007492A" w:rsidRDefault="0007492A" w:rsidP="00F05F68">
      <w:pPr>
        <w:pStyle w:val="ListParagraph"/>
        <w:numPr>
          <w:ilvl w:val="0"/>
          <w:numId w:val="4"/>
        </w:numPr>
        <w:spacing w:after="240" w:line="360" w:lineRule="auto"/>
      </w:pPr>
      <w:r w:rsidRPr="0007492A">
        <w:t>Student products are displayed at students’ eye level.</w:t>
      </w:r>
    </w:p>
    <w:p w14:paraId="30B65758" w14:textId="567D7CDF" w:rsidR="0007492A" w:rsidRPr="0007492A" w:rsidRDefault="0007492A" w:rsidP="00F05F68">
      <w:pPr>
        <w:pStyle w:val="ListParagraph"/>
        <w:numPr>
          <w:ilvl w:val="0"/>
          <w:numId w:val="4"/>
        </w:numPr>
        <w:spacing w:after="240" w:line="360" w:lineRule="auto"/>
      </w:pPr>
      <w:r w:rsidRPr="0007492A">
        <w:t>Student products are current and changed at least monthly.</w:t>
      </w:r>
    </w:p>
    <w:p w14:paraId="5E419BE4" w14:textId="17D9ABE7" w:rsidR="0007492A" w:rsidRPr="0007492A" w:rsidRDefault="0007492A" w:rsidP="00F05F68">
      <w:pPr>
        <w:pStyle w:val="ListParagraph"/>
        <w:numPr>
          <w:ilvl w:val="0"/>
          <w:numId w:val="4"/>
        </w:numPr>
        <w:spacing w:after="240" w:line="360" w:lineRule="auto"/>
      </w:pPr>
      <w:r w:rsidRPr="0007492A">
        <w:t>Students select their items to be displayed.</w:t>
      </w:r>
    </w:p>
    <w:p w14:paraId="16065A44" w14:textId="5B54BFB6" w:rsidR="0007492A" w:rsidRPr="0007492A" w:rsidRDefault="0007492A" w:rsidP="00F05F68">
      <w:pPr>
        <w:pStyle w:val="ListParagraph"/>
        <w:numPr>
          <w:ilvl w:val="0"/>
          <w:numId w:val="4"/>
        </w:numPr>
        <w:spacing w:after="240" w:line="360" w:lineRule="auto"/>
      </w:pPr>
      <w:r w:rsidRPr="0007492A">
        <w:t>Student products reflect unique, original work.</w:t>
      </w:r>
    </w:p>
    <w:p w14:paraId="785AE383" w14:textId="66259CC5" w:rsidR="0007492A" w:rsidRPr="0007492A" w:rsidRDefault="0007492A" w:rsidP="00F05F68">
      <w:pPr>
        <w:pStyle w:val="ListParagraph"/>
        <w:numPr>
          <w:ilvl w:val="0"/>
          <w:numId w:val="4"/>
        </w:numPr>
        <w:spacing w:after="240" w:line="360" w:lineRule="auto"/>
      </w:pPr>
      <w:r w:rsidRPr="0007492A">
        <w:t>Most children have at least one item displayed (*display with the awareness to control clutter and prevent</w:t>
      </w:r>
      <w:r>
        <w:t xml:space="preserve"> </w:t>
      </w:r>
      <w:r w:rsidRPr="0007492A">
        <w:t>over-stimulation).</w:t>
      </w:r>
    </w:p>
    <w:p w14:paraId="51D707C8" w14:textId="3104697A" w:rsidR="0007492A" w:rsidRPr="0007492A" w:rsidRDefault="0007492A" w:rsidP="00F05F68">
      <w:pPr>
        <w:pStyle w:val="ListParagraph"/>
        <w:numPr>
          <w:ilvl w:val="0"/>
          <w:numId w:val="4"/>
        </w:numPr>
        <w:spacing w:after="240" w:line="360" w:lineRule="auto"/>
      </w:pPr>
      <w:r w:rsidRPr="0007492A">
        <w:t>Student products include 3-dimensional pieces.</w:t>
      </w:r>
    </w:p>
    <w:p w14:paraId="415272C6" w14:textId="77777777" w:rsidR="0007492A" w:rsidRPr="0007492A" w:rsidRDefault="0007492A" w:rsidP="00B02561">
      <w:pPr>
        <w:pStyle w:val="Heading3"/>
      </w:pPr>
      <w:r w:rsidRPr="0007492A">
        <w:t>Classroom Accessibility</w:t>
      </w:r>
    </w:p>
    <w:p w14:paraId="49FFA92D" w14:textId="16A7509F" w:rsidR="0007492A" w:rsidRPr="0007492A" w:rsidRDefault="0007492A" w:rsidP="00F05F68">
      <w:pPr>
        <w:spacing w:after="240" w:line="360" w:lineRule="auto"/>
      </w:pPr>
      <w:r w:rsidRPr="0007492A">
        <w:t>Age- and disability-appropriate furniture should be available. Classroom layouts should allow for a wide</w:t>
      </w:r>
      <w:r>
        <w:t xml:space="preserve"> </w:t>
      </w:r>
      <w:r w:rsidRPr="0007492A">
        <w:t>range of learning styles and be flexible to provide appropriate space for students with disabilities and any</w:t>
      </w:r>
      <w:r>
        <w:t xml:space="preserve"> </w:t>
      </w:r>
      <w:r w:rsidRPr="0007492A">
        <w:t>assistive equipment they may use. Room arrangement allows for efficient transitions and easy movement</w:t>
      </w:r>
      <w:r>
        <w:t xml:space="preserve"> </w:t>
      </w:r>
      <w:r w:rsidRPr="0007492A">
        <w:t>around the room.</w:t>
      </w:r>
    </w:p>
    <w:p w14:paraId="700A0C82" w14:textId="204FF681" w:rsidR="0007492A" w:rsidRPr="0007492A" w:rsidRDefault="0007492A" w:rsidP="00F05F68">
      <w:pPr>
        <w:pStyle w:val="ListParagraph"/>
        <w:numPr>
          <w:ilvl w:val="0"/>
          <w:numId w:val="5"/>
        </w:numPr>
        <w:spacing w:after="240" w:line="360" w:lineRule="auto"/>
      </w:pPr>
      <w:r w:rsidRPr="0007492A">
        <w:t>Comfortable furniture and equipment are appropriate for students’ sizes.</w:t>
      </w:r>
    </w:p>
    <w:p w14:paraId="4C8EC1A0" w14:textId="33584227" w:rsidR="0007492A" w:rsidRPr="0007492A" w:rsidRDefault="0007492A" w:rsidP="00F05F68">
      <w:pPr>
        <w:pStyle w:val="ListParagraph"/>
        <w:numPr>
          <w:ilvl w:val="0"/>
          <w:numId w:val="5"/>
        </w:numPr>
        <w:spacing w:after="240" w:line="360" w:lineRule="auto"/>
      </w:pPr>
      <w:r w:rsidRPr="0007492A">
        <w:t>Students can independently access materials.</w:t>
      </w:r>
    </w:p>
    <w:p w14:paraId="1BA6EE45" w14:textId="1E052024" w:rsidR="0007492A" w:rsidRPr="0007492A" w:rsidRDefault="0007492A" w:rsidP="00F05F68">
      <w:pPr>
        <w:pStyle w:val="ListParagraph"/>
        <w:numPr>
          <w:ilvl w:val="0"/>
          <w:numId w:val="5"/>
        </w:numPr>
        <w:spacing w:after="240" w:line="360" w:lineRule="auto"/>
      </w:pPr>
      <w:r w:rsidRPr="0007492A">
        <w:t>Accommodations are made for students with special needs.</w:t>
      </w:r>
    </w:p>
    <w:p w14:paraId="6E0F8A0E" w14:textId="725ED4C6" w:rsidR="0007492A" w:rsidRPr="0007492A" w:rsidRDefault="0007492A" w:rsidP="00B02561">
      <w:pPr>
        <w:pStyle w:val="Heading3"/>
      </w:pPr>
      <w:r w:rsidRPr="0007492A">
        <w:t>Health and Classroom Safety</w:t>
      </w:r>
    </w:p>
    <w:p w14:paraId="653035BE" w14:textId="2EEDF9BE" w:rsidR="0007492A" w:rsidRPr="0007492A" w:rsidRDefault="0007492A" w:rsidP="00F05F68">
      <w:pPr>
        <w:spacing w:after="240" w:line="360" w:lineRule="auto"/>
      </w:pPr>
      <w:r w:rsidRPr="0007492A">
        <w:t xml:space="preserve">The classroom environment should not have a negative impact on </w:t>
      </w:r>
      <w:r w:rsidR="00E62E1A">
        <w:t>student’s</w:t>
      </w:r>
      <w:r w:rsidRPr="0007492A">
        <w:t xml:space="preserve"> health and learning.</w:t>
      </w:r>
    </w:p>
    <w:p w14:paraId="058AA134" w14:textId="74D070CD" w:rsidR="0007492A" w:rsidRPr="0007492A" w:rsidRDefault="0007492A" w:rsidP="00F05F68">
      <w:pPr>
        <w:pStyle w:val="ListParagraph"/>
        <w:numPr>
          <w:ilvl w:val="0"/>
          <w:numId w:val="6"/>
        </w:numPr>
        <w:spacing w:after="240" w:line="360" w:lineRule="auto"/>
      </w:pPr>
      <w:r w:rsidRPr="0007492A">
        <w:t>Health and safety practices are followed (i.e., students and teachers wash their hands before</w:t>
      </w:r>
    </w:p>
    <w:p w14:paraId="3256FFF0" w14:textId="692223CC" w:rsidR="0007492A" w:rsidRPr="0007492A" w:rsidRDefault="0007492A" w:rsidP="00F05F68">
      <w:pPr>
        <w:pStyle w:val="ListParagraph"/>
        <w:spacing w:after="240" w:line="360" w:lineRule="auto"/>
      </w:pPr>
      <w:r w:rsidRPr="0007492A">
        <w:t xml:space="preserve">eating meals and </w:t>
      </w:r>
      <w:r w:rsidR="00E62E1A">
        <w:t>snacks</w:t>
      </w:r>
      <w:r w:rsidRPr="0007492A">
        <w:t xml:space="preserve"> and frequently throughout the day).</w:t>
      </w:r>
    </w:p>
    <w:p w14:paraId="4EA56EEE" w14:textId="73036B6C" w:rsidR="0007492A" w:rsidRPr="0007492A" w:rsidRDefault="0007492A" w:rsidP="00F05F68">
      <w:pPr>
        <w:pStyle w:val="ListParagraph"/>
        <w:numPr>
          <w:ilvl w:val="0"/>
          <w:numId w:val="6"/>
        </w:numPr>
        <w:spacing w:after="240" w:line="360" w:lineRule="auto"/>
      </w:pPr>
      <w:r w:rsidRPr="0007492A">
        <w:t>Accommodations are made for children with disabilities.</w:t>
      </w:r>
    </w:p>
    <w:p w14:paraId="3B9D8B02" w14:textId="410740FB" w:rsidR="0007492A" w:rsidRPr="0007492A" w:rsidRDefault="0007492A" w:rsidP="00F05F68">
      <w:pPr>
        <w:pStyle w:val="ListParagraph"/>
        <w:numPr>
          <w:ilvl w:val="0"/>
          <w:numId w:val="6"/>
        </w:numPr>
        <w:spacing w:after="240" w:line="360" w:lineRule="auto"/>
      </w:pPr>
      <w:r w:rsidRPr="0007492A">
        <w:t>Students’ medical and emergency information are accessible to the teacher.</w:t>
      </w:r>
    </w:p>
    <w:p w14:paraId="25EAB0CF" w14:textId="149E331D" w:rsidR="0007492A" w:rsidRPr="0007492A" w:rsidRDefault="0007492A" w:rsidP="00F05F68">
      <w:pPr>
        <w:pStyle w:val="ListParagraph"/>
        <w:numPr>
          <w:ilvl w:val="0"/>
          <w:numId w:val="6"/>
        </w:numPr>
        <w:spacing w:after="240" w:line="360" w:lineRule="auto"/>
      </w:pPr>
      <w:r w:rsidRPr="0007492A">
        <w:t>A two-way communication system exists between the classroom and another adult in the school.</w:t>
      </w:r>
    </w:p>
    <w:p w14:paraId="378DA9F3" w14:textId="1B2DEA60" w:rsidR="0007492A" w:rsidRPr="0007492A" w:rsidRDefault="0007492A" w:rsidP="00F05F68">
      <w:pPr>
        <w:pStyle w:val="ListParagraph"/>
        <w:numPr>
          <w:ilvl w:val="0"/>
          <w:numId w:val="6"/>
        </w:numPr>
        <w:spacing w:after="240" w:line="360" w:lineRule="auto"/>
      </w:pPr>
      <w:r w:rsidRPr="0007492A">
        <w:t>First aid equipment is in the classroom.</w:t>
      </w:r>
    </w:p>
    <w:p w14:paraId="50BDA452" w14:textId="0FB26920" w:rsidR="0007492A" w:rsidRPr="0007492A" w:rsidRDefault="0007492A" w:rsidP="00F05F68">
      <w:pPr>
        <w:pStyle w:val="ListParagraph"/>
        <w:numPr>
          <w:ilvl w:val="0"/>
          <w:numId w:val="6"/>
        </w:numPr>
        <w:spacing w:after="240" w:line="360" w:lineRule="auto"/>
      </w:pPr>
      <w:r w:rsidRPr="0007492A">
        <w:t>Staff are first aid and/or Cardiopulmonary Resuscitation trained (at least one per classroom).</w:t>
      </w:r>
    </w:p>
    <w:p w14:paraId="1655BDDA" w14:textId="77777777" w:rsidR="0007492A" w:rsidRPr="0007492A" w:rsidRDefault="0007492A" w:rsidP="00B02561">
      <w:pPr>
        <w:pStyle w:val="Heading2"/>
      </w:pPr>
      <w:r w:rsidRPr="0007492A">
        <w:lastRenderedPageBreak/>
        <w:t>Curriculum and Instruction</w:t>
      </w:r>
    </w:p>
    <w:p w14:paraId="7261026C" w14:textId="77777777" w:rsidR="0007492A" w:rsidRPr="0007492A" w:rsidRDefault="0007492A" w:rsidP="00B02561">
      <w:pPr>
        <w:pStyle w:val="Heading3"/>
      </w:pPr>
      <w:r w:rsidRPr="0007492A">
        <w:t>Use of Materials</w:t>
      </w:r>
    </w:p>
    <w:p w14:paraId="34C09A93" w14:textId="119D3A77" w:rsidR="0007492A" w:rsidRPr="0007492A" w:rsidRDefault="0007492A" w:rsidP="00F05F68">
      <w:pPr>
        <w:spacing w:after="240" w:line="360" w:lineRule="auto"/>
      </w:pPr>
      <w:r w:rsidRPr="0007492A">
        <w:t>Choose materials that inspire students’ curiosity for learning and help make a subject more relevant</w:t>
      </w:r>
      <w:r w:rsidR="00A05DA8">
        <w:t xml:space="preserve"> </w:t>
      </w:r>
      <w:r w:rsidRPr="0007492A">
        <w:t>to them.</w:t>
      </w:r>
    </w:p>
    <w:p w14:paraId="5BF6D3C4" w14:textId="1623455A" w:rsidR="0007492A" w:rsidRPr="0007492A" w:rsidRDefault="0007492A" w:rsidP="00F05F68">
      <w:pPr>
        <w:pStyle w:val="ListParagraph"/>
        <w:numPr>
          <w:ilvl w:val="0"/>
          <w:numId w:val="7"/>
        </w:numPr>
        <w:spacing w:after="240" w:line="360" w:lineRule="auto"/>
      </w:pPr>
      <w:r w:rsidRPr="0007492A">
        <w:t>Students use hands-on materials in all or most subject areas throughout the day.</w:t>
      </w:r>
    </w:p>
    <w:p w14:paraId="2726E24B" w14:textId="609D1CC5" w:rsidR="0007492A" w:rsidRPr="0007492A" w:rsidRDefault="0007492A" w:rsidP="00F05F68">
      <w:pPr>
        <w:pStyle w:val="ListParagraph"/>
        <w:numPr>
          <w:ilvl w:val="0"/>
          <w:numId w:val="7"/>
        </w:numPr>
        <w:spacing w:after="240" w:line="360" w:lineRule="auto"/>
      </w:pPr>
      <w:r w:rsidRPr="0007492A">
        <w:t>Accommodations are made to meet the needs of all students.</w:t>
      </w:r>
    </w:p>
    <w:p w14:paraId="19C413CA" w14:textId="472B67FE" w:rsidR="0007492A" w:rsidRPr="0007492A" w:rsidRDefault="0007492A" w:rsidP="00F05F68">
      <w:pPr>
        <w:pStyle w:val="ListParagraph"/>
        <w:numPr>
          <w:ilvl w:val="0"/>
          <w:numId w:val="7"/>
        </w:numPr>
        <w:spacing w:after="240" w:line="360" w:lineRule="auto"/>
      </w:pPr>
      <w:r w:rsidRPr="0007492A">
        <w:t xml:space="preserve">A variety of tools and materials are used that reflect diverse </w:t>
      </w:r>
      <w:r w:rsidR="00E62E1A">
        <w:t>languages</w:t>
      </w:r>
      <w:r w:rsidRPr="0007492A">
        <w:t>, cultures, and families.</w:t>
      </w:r>
    </w:p>
    <w:p w14:paraId="1237FD3C" w14:textId="77777777" w:rsidR="0007492A" w:rsidRPr="0007492A" w:rsidRDefault="0007492A" w:rsidP="00B02561">
      <w:pPr>
        <w:pStyle w:val="Heading3"/>
      </w:pPr>
      <w:r w:rsidRPr="0007492A">
        <w:t>Technology</w:t>
      </w:r>
    </w:p>
    <w:p w14:paraId="10EEE1C0" w14:textId="0AD491C8" w:rsidR="0007492A" w:rsidRPr="0007492A" w:rsidRDefault="0007492A" w:rsidP="00F05F68">
      <w:pPr>
        <w:spacing w:after="240" w:line="360" w:lineRule="auto"/>
      </w:pPr>
      <w:r w:rsidRPr="0007492A">
        <w:t>Technology should be used in an age-appropriate manner to locate information, understand new</w:t>
      </w:r>
      <w:r>
        <w:t xml:space="preserve"> </w:t>
      </w:r>
      <w:r w:rsidRPr="0007492A">
        <w:t>concepts, and solve problems.</w:t>
      </w:r>
    </w:p>
    <w:p w14:paraId="37574A62" w14:textId="40A7349B" w:rsidR="0007492A" w:rsidRPr="0007492A" w:rsidRDefault="0007492A" w:rsidP="00F05F68">
      <w:pPr>
        <w:pStyle w:val="ListParagraph"/>
        <w:numPr>
          <w:ilvl w:val="0"/>
          <w:numId w:val="8"/>
        </w:numPr>
        <w:spacing w:after="240" w:line="360" w:lineRule="auto"/>
      </w:pPr>
      <w:r w:rsidRPr="0007492A">
        <w:t>All students have equitable access to technology.</w:t>
      </w:r>
    </w:p>
    <w:p w14:paraId="239A3701" w14:textId="67416299" w:rsidR="0007492A" w:rsidRPr="0007492A" w:rsidRDefault="0007492A" w:rsidP="00F05F68">
      <w:pPr>
        <w:pStyle w:val="ListParagraph"/>
        <w:numPr>
          <w:ilvl w:val="0"/>
          <w:numId w:val="8"/>
        </w:numPr>
        <w:spacing w:after="240" w:line="360" w:lineRule="auto"/>
      </w:pPr>
      <w:r w:rsidRPr="0007492A">
        <w:t>Students use computers/laptops and other digital tools to reinforce skills, produce and publish</w:t>
      </w:r>
      <w:r>
        <w:t xml:space="preserve"> </w:t>
      </w:r>
      <w:r w:rsidRPr="0007492A">
        <w:t>documents, and/or draw.</w:t>
      </w:r>
    </w:p>
    <w:p w14:paraId="6E3CE146" w14:textId="2C35930C" w:rsidR="0007492A" w:rsidRPr="0007492A" w:rsidRDefault="0007492A" w:rsidP="00F05F68">
      <w:pPr>
        <w:pStyle w:val="ListParagraph"/>
        <w:numPr>
          <w:ilvl w:val="0"/>
          <w:numId w:val="8"/>
        </w:numPr>
        <w:spacing w:after="240" w:line="360" w:lineRule="auto"/>
      </w:pPr>
      <w:r w:rsidRPr="0007492A">
        <w:t>Software programs connect to classroom activities and learning goals.</w:t>
      </w:r>
    </w:p>
    <w:p w14:paraId="309B384F" w14:textId="4920E4CB" w:rsidR="0007492A" w:rsidRPr="0007492A" w:rsidRDefault="0007492A" w:rsidP="00F05F68">
      <w:pPr>
        <w:pStyle w:val="ListParagraph"/>
        <w:numPr>
          <w:ilvl w:val="0"/>
          <w:numId w:val="8"/>
        </w:numPr>
        <w:spacing w:after="240" w:line="360" w:lineRule="auto"/>
      </w:pPr>
      <w:r w:rsidRPr="0007492A">
        <w:t xml:space="preserve">Students use the internet with </w:t>
      </w:r>
      <w:r w:rsidR="00E62E1A">
        <w:t xml:space="preserve">the </w:t>
      </w:r>
      <w:r w:rsidRPr="0007492A">
        <w:t>teacher’s support.</w:t>
      </w:r>
    </w:p>
    <w:p w14:paraId="4DCC0E88" w14:textId="77777777" w:rsidR="0007492A" w:rsidRPr="0007492A" w:rsidRDefault="0007492A" w:rsidP="00B02561">
      <w:pPr>
        <w:pStyle w:val="Heading3"/>
      </w:pPr>
      <w:r w:rsidRPr="0007492A">
        <w:t>Monitoring Student Progress</w:t>
      </w:r>
    </w:p>
    <w:p w14:paraId="144C3A7B" w14:textId="0A935400" w:rsidR="0007492A" w:rsidRPr="0007492A" w:rsidRDefault="0007492A" w:rsidP="00F05F68">
      <w:pPr>
        <w:spacing w:after="240" w:line="360" w:lineRule="auto"/>
      </w:pPr>
      <w:r w:rsidRPr="0007492A">
        <w:t>Collect and use data from multiple sources to make meaningful and valuable judgments and</w:t>
      </w:r>
      <w:r>
        <w:t xml:space="preserve"> </w:t>
      </w:r>
      <w:r w:rsidRPr="0007492A">
        <w:t>instructional decisions about students.</w:t>
      </w:r>
    </w:p>
    <w:p w14:paraId="13DA1AE2" w14:textId="40B5883E" w:rsidR="0007492A" w:rsidRPr="0007492A" w:rsidRDefault="0007492A" w:rsidP="00F05F68">
      <w:pPr>
        <w:pStyle w:val="ListParagraph"/>
        <w:numPr>
          <w:ilvl w:val="0"/>
          <w:numId w:val="9"/>
        </w:numPr>
        <w:spacing w:after="240" w:line="360" w:lineRule="auto"/>
      </w:pPr>
      <w:r w:rsidRPr="0007492A">
        <w:t>Data are collected on students’ progress across a balance of domains (e.g., mathematics,</w:t>
      </w:r>
      <w:r>
        <w:t xml:space="preserve"> </w:t>
      </w:r>
      <w:r w:rsidRPr="0007492A">
        <w:t>language, literacy, social and emotional competencies).</w:t>
      </w:r>
    </w:p>
    <w:p w14:paraId="31461D47" w14:textId="50B68A05" w:rsidR="0007492A" w:rsidRPr="0007492A" w:rsidRDefault="0007492A" w:rsidP="00F05F68">
      <w:pPr>
        <w:pStyle w:val="ListParagraph"/>
        <w:numPr>
          <w:ilvl w:val="0"/>
          <w:numId w:val="9"/>
        </w:numPr>
        <w:spacing w:after="240" w:line="360" w:lineRule="auto"/>
      </w:pPr>
      <w:r w:rsidRPr="0007492A">
        <w:t>Data are used to inform instruction and reduce achievement disparities.</w:t>
      </w:r>
    </w:p>
    <w:p w14:paraId="69DE0A14" w14:textId="0AA72C54" w:rsidR="0007492A" w:rsidRPr="0007492A" w:rsidRDefault="0007492A" w:rsidP="00F05F68">
      <w:pPr>
        <w:pStyle w:val="ListParagraph"/>
        <w:numPr>
          <w:ilvl w:val="0"/>
          <w:numId w:val="9"/>
        </w:numPr>
        <w:spacing w:after="240" w:line="360" w:lineRule="auto"/>
      </w:pPr>
      <w:r w:rsidRPr="0007492A">
        <w:t>Evidence is collected primarily within the context of instruction.</w:t>
      </w:r>
    </w:p>
    <w:p w14:paraId="06358094" w14:textId="4DF425C9" w:rsidR="0007492A" w:rsidRPr="0007492A" w:rsidRDefault="0007492A" w:rsidP="00F05F68">
      <w:pPr>
        <w:pStyle w:val="ListParagraph"/>
        <w:numPr>
          <w:ilvl w:val="0"/>
          <w:numId w:val="9"/>
        </w:numPr>
        <w:spacing w:after="240" w:line="360" w:lineRule="auto"/>
      </w:pPr>
      <w:r w:rsidRPr="0007492A">
        <w:t>Teacher regularly conferences with each student regarding progress made over a period.</w:t>
      </w:r>
    </w:p>
    <w:p w14:paraId="4D92630A" w14:textId="77777777" w:rsidR="0007492A" w:rsidRPr="0007492A" w:rsidRDefault="0007492A" w:rsidP="00F36053">
      <w:pPr>
        <w:pStyle w:val="Heading3"/>
      </w:pPr>
      <w:r w:rsidRPr="0007492A">
        <w:t>Teacher and Student Interaction</w:t>
      </w:r>
    </w:p>
    <w:p w14:paraId="03EE5618" w14:textId="77777777" w:rsidR="0007492A" w:rsidRPr="0007492A" w:rsidRDefault="0007492A" w:rsidP="00F05F68">
      <w:pPr>
        <w:spacing w:after="240" w:line="360" w:lineRule="auto"/>
      </w:pPr>
      <w:r w:rsidRPr="0007492A">
        <w:t>Teacher and student interactions should have a positive effect on students’ learning and development.</w:t>
      </w:r>
    </w:p>
    <w:p w14:paraId="134316AE" w14:textId="13712138" w:rsidR="0007492A" w:rsidRPr="0007492A" w:rsidRDefault="0007492A" w:rsidP="00F05F68">
      <w:pPr>
        <w:pStyle w:val="ListParagraph"/>
        <w:numPr>
          <w:ilvl w:val="0"/>
          <w:numId w:val="10"/>
        </w:numPr>
        <w:spacing w:after="240" w:line="360" w:lineRule="auto"/>
      </w:pPr>
      <w:r w:rsidRPr="0007492A">
        <w:t>Teacher builds personal connections and relationships with students through informal</w:t>
      </w:r>
      <w:r>
        <w:t xml:space="preserve"> </w:t>
      </w:r>
      <w:r w:rsidRPr="0007492A">
        <w:t>conversations (e.g., greeting all students individually at the start of the school day).</w:t>
      </w:r>
    </w:p>
    <w:p w14:paraId="4D03C928" w14:textId="6988B62C" w:rsidR="0007492A" w:rsidRPr="0007492A" w:rsidRDefault="0007492A" w:rsidP="00F05F68">
      <w:pPr>
        <w:pStyle w:val="ListParagraph"/>
        <w:numPr>
          <w:ilvl w:val="0"/>
          <w:numId w:val="10"/>
        </w:numPr>
        <w:spacing w:after="240" w:line="360" w:lineRule="auto"/>
      </w:pPr>
      <w:r w:rsidRPr="0007492A">
        <w:t>Teacher acknowledges both individual and cultural differences enthusiastically and</w:t>
      </w:r>
      <w:r>
        <w:t xml:space="preserve"> </w:t>
      </w:r>
      <w:r w:rsidRPr="0007492A">
        <w:t>communicates differences in a positive manner.</w:t>
      </w:r>
    </w:p>
    <w:p w14:paraId="2548EB02" w14:textId="40830EC7" w:rsidR="0007492A" w:rsidRPr="0007492A" w:rsidRDefault="0007492A" w:rsidP="00F05F68">
      <w:pPr>
        <w:pStyle w:val="ListParagraph"/>
        <w:numPr>
          <w:ilvl w:val="0"/>
          <w:numId w:val="10"/>
        </w:numPr>
        <w:spacing w:after="240" w:line="360" w:lineRule="auto"/>
      </w:pPr>
      <w:r w:rsidRPr="0007492A">
        <w:t>Teacher shows interest in students’ statements and questions.</w:t>
      </w:r>
    </w:p>
    <w:p w14:paraId="796C7FA5" w14:textId="5621F580" w:rsidR="0007492A" w:rsidRPr="0007492A" w:rsidRDefault="00E62E1A" w:rsidP="00F05F68">
      <w:pPr>
        <w:pStyle w:val="ListParagraph"/>
        <w:numPr>
          <w:ilvl w:val="0"/>
          <w:numId w:val="10"/>
        </w:numPr>
        <w:spacing w:after="240" w:line="360" w:lineRule="auto"/>
      </w:pPr>
      <w:r>
        <w:t>Teacher</w:t>
      </w:r>
      <w:r w:rsidR="0007492A" w:rsidRPr="0007492A">
        <w:t xml:space="preserve"> feedback is constructive and expands students’ learning and understanding.</w:t>
      </w:r>
    </w:p>
    <w:p w14:paraId="5269C790" w14:textId="26260E8B" w:rsidR="0007492A" w:rsidRPr="0007492A" w:rsidRDefault="0007492A" w:rsidP="00F05F68">
      <w:pPr>
        <w:pStyle w:val="ListParagraph"/>
        <w:numPr>
          <w:ilvl w:val="0"/>
          <w:numId w:val="10"/>
        </w:numPr>
        <w:spacing w:after="240" w:line="360" w:lineRule="auto"/>
      </w:pPr>
      <w:r w:rsidRPr="0007492A">
        <w:t xml:space="preserve">Teacher asks critical questions requiring more than </w:t>
      </w:r>
      <w:r w:rsidR="00E62E1A">
        <w:t>simply</w:t>
      </w:r>
      <w:r w:rsidRPr="0007492A">
        <w:t xml:space="preserve"> correct answers.</w:t>
      </w:r>
    </w:p>
    <w:p w14:paraId="3F19CB6F" w14:textId="0A89D88F" w:rsidR="0007492A" w:rsidRPr="0007492A" w:rsidRDefault="0007492A" w:rsidP="00F05F68">
      <w:pPr>
        <w:pStyle w:val="ListParagraph"/>
        <w:numPr>
          <w:ilvl w:val="0"/>
          <w:numId w:val="10"/>
        </w:numPr>
        <w:spacing w:after="240" w:line="360" w:lineRule="auto"/>
      </w:pPr>
      <w:r w:rsidRPr="0007492A">
        <w:t>Teacher prompts students to elaborate.</w:t>
      </w:r>
    </w:p>
    <w:p w14:paraId="5B9E3F48" w14:textId="77777777" w:rsidR="0007492A" w:rsidRPr="0007492A" w:rsidRDefault="0007492A" w:rsidP="00F36053">
      <w:pPr>
        <w:pStyle w:val="Heading3"/>
      </w:pPr>
      <w:r w:rsidRPr="0007492A">
        <w:lastRenderedPageBreak/>
        <w:t>Instructional Methods</w:t>
      </w:r>
    </w:p>
    <w:p w14:paraId="2F806E93" w14:textId="374A503B" w:rsidR="0007492A" w:rsidRPr="0007492A" w:rsidRDefault="0007492A" w:rsidP="00F05F68">
      <w:pPr>
        <w:spacing w:after="240" w:line="360" w:lineRule="auto"/>
      </w:pPr>
      <w:r w:rsidRPr="0007492A">
        <w:t xml:space="preserve">Teachers must respond to </w:t>
      </w:r>
      <w:r w:rsidR="00E62E1A">
        <w:t>student’s</w:t>
      </w:r>
      <w:r w:rsidRPr="0007492A">
        <w:t xml:space="preserve"> strengths and needs through differentiated instruction and by</w:t>
      </w:r>
      <w:r>
        <w:t xml:space="preserve"> </w:t>
      </w:r>
      <w:r w:rsidRPr="0007492A">
        <w:t>scaffolding learning with attention to domain-specific effective pedagogy. Learning experiences are</w:t>
      </w:r>
      <w:r w:rsidR="00820B1B">
        <w:t xml:space="preserve"> </w:t>
      </w:r>
      <w:r w:rsidRPr="0007492A">
        <w:t>designed with developmental incremental challenges.</w:t>
      </w:r>
    </w:p>
    <w:p w14:paraId="50CFF2BE" w14:textId="0B211E8B" w:rsidR="0007492A" w:rsidRPr="0007492A" w:rsidRDefault="0007492A" w:rsidP="00F05F68">
      <w:pPr>
        <w:pStyle w:val="ListParagraph"/>
        <w:numPr>
          <w:ilvl w:val="0"/>
          <w:numId w:val="11"/>
        </w:numPr>
        <w:spacing w:after="240" w:line="360" w:lineRule="auto"/>
      </w:pPr>
      <w:r w:rsidRPr="0007492A">
        <w:t>Students’ interest in, and curiosity about the world are used to engage them with new content</w:t>
      </w:r>
      <w:r w:rsidR="00820B1B">
        <w:t xml:space="preserve"> </w:t>
      </w:r>
      <w:r w:rsidRPr="0007492A">
        <w:t xml:space="preserve">and skills and to boost </w:t>
      </w:r>
      <w:r w:rsidR="00E62E1A">
        <w:t xml:space="preserve">the </w:t>
      </w:r>
      <w:r w:rsidRPr="0007492A">
        <w:t>repeated practice of emerging skills.</w:t>
      </w:r>
    </w:p>
    <w:p w14:paraId="54A037EB" w14:textId="18512FB7" w:rsidR="0007492A" w:rsidRPr="0007492A" w:rsidRDefault="0007492A" w:rsidP="00F05F68">
      <w:pPr>
        <w:pStyle w:val="ListParagraph"/>
        <w:numPr>
          <w:ilvl w:val="0"/>
          <w:numId w:val="11"/>
        </w:numPr>
        <w:spacing w:after="240" w:line="360" w:lineRule="auto"/>
      </w:pPr>
      <w:r w:rsidRPr="0007492A">
        <w:t>Teacher uses a variety of teaching methods to accommodate students’ learning styles.</w:t>
      </w:r>
    </w:p>
    <w:p w14:paraId="218E047F" w14:textId="7FEBA012" w:rsidR="0007492A" w:rsidRPr="0007492A" w:rsidRDefault="0007492A" w:rsidP="00F05F68">
      <w:pPr>
        <w:pStyle w:val="ListParagraph"/>
        <w:numPr>
          <w:ilvl w:val="0"/>
          <w:numId w:val="11"/>
        </w:numPr>
        <w:spacing w:after="240" w:line="360" w:lineRule="auto"/>
      </w:pPr>
      <w:r w:rsidRPr="0007492A">
        <w:t>Teacher facilitates group discussions among students.</w:t>
      </w:r>
    </w:p>
    <w:p w14:paraId="604F329C" w14:textId="410AFD63" w:rsidR="0007492A" w:rsidRPr="0007492A" w:rsidRDefault="0007492A" w:rsidP="00F05F68">
      <w:pPr>
        <w:pStyle w:val="ListParagraph"/>
        <w:numPr>
          <w:ilvl w:val="0"/>
          <w:numId w:val="11"/>
        </w:numPr>
        <w:spacing w:after="240" w:line="360" w:lineRule="auto"/>
      </w:pPr>
      <w:r w:rsidRPr="0007492A">
        <w:t>Activities and materials are adapted for individual students as needed.</w:t>
      </w:r>
    </w:p>
    <w:p w14:paraId="59556688" w14:textId="77777777" w:rsidR="0007492A" w:rsidRPr="0007492A" w:rsidRDefault="0007492A" w:rsidP="00F36053">
      <w:pPr>
        <w:pStyle w:val="Heading3"/>
      </w:pPr>
      <w:r w:rsidRPr="0007492A">
        <w:t>Integration and Breadth of Content Areas</w:t>
      </w:r>
    </w:p>
    <w:p w14:paraId="333F59C7" w14:textId="54E11FEA" w:rsidR="0007492A" w:rsidRPr="0007492A" w:rsidRDefault="0007492A" w:rsidP="00F05F68">
      <w:pPr>
        <w:spacing w:after="240" w:line="360" w:lineRule="auto"/>
      </w:pPr>
      <w:r w:rsidRPr="0007492A">
        <w:t xml:space="preserve">Provide students </w:t>
      </w:r>
      <w:r w:rsidR="00E62E1A">
        <w:t xml:space="preserve">with </w:t>
      </w:r>
      <w:r w:rsidRPr="0007492A">
        <w:t>varied learning experiences through a developmentally appropriate curriculum with</w:t>
      </w:r>
      <w:r w:rsidR="00820B1B">
        <w:t xml:space="preserve"> </w:t>
      </w:r>
      <w:r w:rsidRPr="0007492A">
        <w:t>connections to previous learning, coherent instructional practices, and connections across domains.</w:t>
      </w:r>
    </w:p>
    <w:p w14:paraId="3752C99C" w14:textId="52610D2C" w:rsidR="0007492A" w:rsidRPr="0007492A" w:rsidRDefault="0007492A" w:rsidP="00F05F68">
      <w:pPr>
        <w:pStyle w:val="ListParagraph"/>
        <w:numPr>
          <w:ilvl w:val="0"/>
          <w:numId w:val="12"/>
        </w:numPr>
        <w:spacing w:after="240" w:line="360" w:lineRule="auto"/>
      </w:pPr>
      <w:r w:rsidRPr="0007492A">
        <w:t>Content areas are integrated through projects and inquiry-based learning experiences</w:t>
      </w:r>
      <w:r w:rsidR="00820B1B">
        <w:t xml:space="preserve"> </w:t>
      </w:r>
      <w:r w:rsidRPr="0007492A">
        <w:t>throughout the school year.</w:t>
      </w:r>
    </w:p>
    <w:p w14:paraId="2F1D1614" w14:textId="3CBE2F4C" w:rsidR="0007492A" w:rsidRPr="0007492A" w:rsidRDefault="0007492A" w:rsidP="00F05F68">
      <w:pPr>
        <w:pStyle w:val="ListParagraph"/>
        <w:numPr>
          <w:ilvl w:val="0"/>
          <w:numId w:val="12"/>
        </w:numPr>
        <w:spacing w:after="240" w:line="360" w:lineRule="auto"/>
      </w:pPr>
      <w:r w:rsidRPr="0007492A">
        <w:t xml:space="preserve">Teacher creates learning centers or exploratory </w:t>
      </w:r>
      <w:r w:rsidR="00E62E1A">
        <w:t>workstations</w:t>
      </w:r>
      <w:r w:rsidRPr="0007492A">
        <w:t xml:space="preserve"> that integrate content learning</w:t>
      </w:r>
      <w:r w:rsidR="00820B1B">
        <w:t xml:space="preserve"> </w:t>
      </w:r>
      <w:r w:rsidRPr="0007492A">
        <w:t>and provide students with opportunities to investigate, ask questions, make choices, work</w:t>
      </w:r>
      <w:r w:rsidR="00820B1B">
        <w:t xml:space="preserve"> </w:t>
      </w:r>
      <w:r w:rsidRPr="0007492A">
        <w:t>collaboratively, and solve problems.</w:t>
      </w:r>
    </w:p>
    <w:p w14:paraId="278DC17B" w14:textId="2831EE1C" w:rsidR="0007492A" w:rsidRPr="0007492A" w:rsidRDefault="0007492A" w:rsidP="00F05F68">
      <w:pPr>
        <w:pStyle w:val="ListParagraph"/>
        <w:numPr>
          <w:ilvl w:val="0"/>
          <w:numId w:val="12"/>
        </w:numPr>
        <w:spacing w:after="240" w:line="360" w:lineRule="auto"/>
      </w:pPr>
      <w:r w:rsidRPr="0007492A">
        <w:t>Teacher develops activities, projects, and experiences that require students to use skills from</w:t>
      </w:r>
      <w:r w:rsidR="00820B1B">
        <w:t xml:space="preserve"> </w:t>
      </w:r>
      <w:r w:rsidRPr="0007492A">
        <w:t>multiple- subject areas.</w:t>
      </w:r>
    </w:p>
    <w:p w14:paraId="044440BD" w14:textId="63BE92AA" w:rsidR="0007492A" w:rsidRPr="0007492A" w:rsidRDefault="0007492A" w:rsidP="00F05F68">
      <w:pPr>
        <w:pStyle w:val="ListParagraph"/>
        <w:numPr>
          <w:ilvl w:val="0"/>
          <w:numId w:val="12"/>
        </w:numPr>
        <w:spacing w:after="240" w:line="360" w:lineRule="auto"/>
      </w:pPr>
      <w:r w:rsidRPr="0007492A">
        <w:t>Physical activities are integrated into various learning experiences whenever possible.</w:t>
      </w:r>
    </w:p>
    <w:p w14:paraId="497436DA" w14:textId="177C626F" w:rsidR="0007492A" w:rsidRPr="0007492A" w:rsidRDefault="0007492A" w:rsidP="00F05F68">
      <w:pPr>
        <w:pStyle w:val="ListParagraph"/>
        <w:numPr>
          <w:ilvl w:val="0"/>
          <w:numId w:val="12"/>
        </w:numPr>
        <w:spacing w:after="240" w:line="360" w:lineRule="auto"/>
      </w:pPr>
      <w:r w:rsidRPr="0007492A">
        <w:t>Students have gross motor activities outside (weather permitting) for at least 20–minutes daily.</w:t>
      </w:r>
    </w:p>
    <w:p w14:paraId="0A6918C6" w14:textId="77777777" w:rsidR="0007492A" w:rsidRPr="0007492A" w:rsidRDefault="0007492A" w:rsidP="00CF69E9">
      <w:pPr>
        <w:pStyle w:val="Heading2"/>
      </w:pPr>
      <w:r w:rsidRPr="0007492A">
        <w:t>Equity and Social Context</w:t>
      </w:r>
    </w:p>
    <w:p w14:paraId="7CE813A8" w14:textId="77777777" w:rsidR="0007492A" w:rsidRPr="0007492A" w:rsidRDefault="0007492A" w:rsidP="00CF69E9">
      <w:pPr>
        <w:pStyle w:val="Heading3"/>
      </w:pPr>
      <w:r w:rsidRPr="0007492A">
        <w:t>Student Choice and Voice</w:t>
      </w:r>
    </w:p>
    <w:p w14:paraId="362E06FF" w14:textId="577CBFB7" w:rsidR="0007492A" w:rsidRPr="0007492A" w:rsidRDefault="0007492A" w:rsidP="00F05F68">
      <w:pPr>
        <w:spacing w:after="240" w:line="360" w:lineRule="auto"/>
      </w:pPr>
      <w:r w:rsidRPr="0007492A">
        <w:t>Provide students with opportunities to make meaningful decisions that allow them to take ownership</w:t>
      </w:r>
      <w:r w:rsidR="00820B1B">
        <w:t xml:space="preserve"> </w:t>
      </w:r>
      <w:r w:rsidRPr="0007492A">
        <w:t>of their learning experiences.</w:t>
      </w:r>
    </w:p>
    <w:p w14:paraId="1ECF4692" w14:textId="2166C3A5" w:rsidR="0007492A" w:rsidRPr="0007492A" w:rsidRDefault="0007492A" w:rsidP="00F05F68">
      <w:pPr>
        <w:pStyle w:val="ListParagraph"/>
        <w:numPr>
          <w:ilvl w:val="0"/>
          <w:numId w:val="13"/>
        </w:numPr>
        <w:spacing w:after="240" w:line="360" w:lineRule="auto"/>
      </w:pPr>
      <w:r w:rsidRPr="0007492A">
        <w:t>Students make choices in the classroom throughout the day.</w:t>
      </w:r>
    </w:p>
    <w:p w14:paraId="10D31207" w14:textId="26300804" w:rsidR="0007492A" w:rsidRPr="0007492A" w:rsidRDefault="0007492A" w:rsidP="00F05F68">
      <w:pPr>
        <w:pStyle w:val="ListParagraph"/>
        <w:numPr>
          <w:ilvl w:val="0"/>
          <w:numId w:val="13"/>
        </w:numPr>
        <w:spacing w:after="240" w:line="360" w:lineRule="auto"/>
      </w:pPr>
      <w:r w:rsidRPr="0007492A">
        <w:t>Students make decisions that affect the entire class or group.</w:t>
      </w:r>
    </w:p>
    <w:p w14:paraId="0C6758DC" w14:textId="08198022" w:rsidR="0007492A" w:rsidRPr="0007492A" w:rsidRDefault="0007492A" w:rsidP="00F05F68">
      <w:pPr>
        <w:pStyle w:val="ListParagraph"/>
        <w:numPr>
          <w:ilvl w:val="0"/>
          <w:numId w:val="13"/>
        </w:numPr>
        <w:spacing w:after="240" w:line="360" w:lineRule="auto"/>
      </w:pPr>
      <w:r w:rsidRPr="0007492A">
        <w:t>Students choose whom they sit by, work with, or play with.</w:t>
      </w:r>
    </w:p>
    <w:p w14:paraId="71C44226" w14:textId="7AF21AFE" w:rsidR="0007492A" w:rsidRPr="0007492A" w:rsidRDefault="0007492A" w:rsidP="00F05F68">
      <w:pPr>
        <w:pStyle w:val="ListParagraph"/>
        <w:numPr>
          <w:ilvl w:val="0"/>
          <w:numId w:val="13"/>
        </w:numPr>
        <w:spacing w:after="240" w:line="360" w:lineRule="auto"/>
      </w:pPr>
      <w:r w:rsidRPr="0007492A">
        <w:t xml:space="preserve">Students decide which activity to do (e.g., choice board, choose the focus of projects, or </w:t>
      </w:r>
      <w:r w:rsidR="00E62E1A">
        <w:t>inquiry-based</w:t>
      </w:r>
      <w:r w:rsidR="00820B1B">
        <w:t xml:space="preserve"> </w:t>
      </w:r>
      <w:r w:rsidRPr="0007492A">
        <w:t>activities).</w:t>
      </w:r>
    </w:p>
    <w:p w14:paraId="112A9DEC" w14:textId="5578A13E" w:rsidR="0007492A" w:rsidRPr="0007492A" w:rsidRDefault="0007492A" w:rsidP="00F05F68">
      <w:pPr>
        <w:pStyle w:val="ListParagraph"/>
        <w:numPr>
          <w:ilvl w:val="0"/>
          <w:numId w:val="13"/>
        </w:numPr>
        <w:spacing w:after="240" w:line="360" w:lineRule="auto"/>
      </w:pPr>
      <w:r w:rsidRPr="0007492A">
        <w:t xml:space="preserve">Students may express their voice creatively </w:t>
      </w:r>
      <w:r w:rsidR="00E62E1A">
        <w:t xml:space="preserve">through </w:t>
      </w:r>
      <w:r w:rsidRPr="0007492A">
        <w:t xml:space="preserve">art, writing, </w:t>
      </w:r>
      <w:r w:rsidR="00E62E1A">
        <w:t xml:space="preserve">and </w:t>
      </w:r>
      <w:r w:rsidRPr="0007492A">
        <w:t>music.</w:t>
      </w:r>
    </w:p>
    <w:p w14:paraId="2AF932CA" w14:textId="78697EEC" w:rsidR="0007492A" w:rsidRPr="0007492A" w:rsidRDefault="0007492A" w:rsidP="00F05F68">
      <w:pPr>
        <w:pStyle w:val="ListParagraph"/>
        <w:numPr>
          <w:ilvl w:val="0"/>
          <w:numId w:val="13"/>
        </w:numPr>
        <w:spacing w:after="240" w:line="360" w:lineRule="auto"/>
      </w:pPr>
      <w:r w:rsidRPr="0007492A">
        <w:t>Students are given discussion time to explore and express their ideas.</w:t>
      </w:r>
    </w:p>
    <w:p w14:paraId="351E30DF" w14:textId="77777777" w:rsidR="0007492A" w:rsidRPr="0007492A" w:rsidRDefault="0007492A" w:rsidP="00CF69E9">
      <w:pPr>
        <w:pStyle w:val="Heading3"/>
      </w:pPr>
      <w:r w:rsidRPr="0007492A">
        <w:lastRenderedPageBreak/>
        <w:t>Diverse Learners</w:t>
      </w:r>
    </w:p>
    <w:p w14:paraId="25CDB12A" w14:textId="1D3B6195" w:rsidR="0007492A" w:rsidRPr="0007492A" w:rsidRDefault="0007492A" w:rsidP="00F05F68">
      <w:pPr>
        <w:spacing w:after="240" w:line="360" w:lineRule="auto"/>
      </w:pPr>
      <w:r w:rsidRPr="0007492A">
        <w:t>Teachers must assist all students to become competent learners who have mastery over a variety of</w:t>
      </w:r>
      <w:r w:rsidR="00820B1B">
        <w:t xml:space="preserve"> </w:t>
      </w:r>
      <w:r w:rsidRPr="0007492A">
        <w:t>subject areas and are able to work as a community to apply and inquire about their learning.</w:t>
      </w:r>
    </w:p>
    <w:p w14:paraId="5EF29A4F" w14:textId="4DD81969" w:rsidR="0007492A" w:rsidRPr="0007492A" w:rsidRDefault="0007492A" w:rsidP="00F05F68">
      <w:pPr>
        <w:pStyle w:val="ListParagraph"/>
        <w:numPr>
          <w:ilvl w:val="0"/>
          <w:numId w:val="14"/>
        </w:numPr>
        <w:spacing w:after="240" w:line="360" w:lineRule="auto"/>
      </w:pPr>
      <w:r w:rsidRPr="0007492A">
        <w:t>Appropriate modifications are made to include all students, particularly students with an</w:t>
      </w:r>
      <w:r w:rsidR="00820B1B">
        <w:t xml:space="preserve"> </w:t>
      </w:r>
      <w:r w:rsidRPr="0007492A">
        <w:t>Individualized Education Program, or 504 Plan in classroom learning activities.</w:t>
      </w:r>
    </w:p>
    <w:p w14:paraId="2C8B8C9D" w14:textId="5A18C5FF" w:rsidR="0007492A" w:rsidRPr="0007492A" w:rsidRDefault="0007492A" w:rsidP="00F05F68">
      <w:pPr>
        <w:pStyle w:val="ListParagraph"/>
        <w:numPr>
          <w:ilvl w:val="0"/>
          <w:numId w:val="14"/>
        </w:numPr>
        <w:spacing w:after="240" w:line="360" w:lineRule="auto"/>
      </w:pPr>
      <w:r w:rsidRPr="0007492A">
        <w:t>Resources are provided to all students, including the gifted and talented, to explore, extend, and</w:t>
      </w:r>
      <w:r w:rsidR="00820B1B">
        <w:t xml:space="preserve"> </w:t>
      </w:r>
      <w:r w:rsidRPr="0007492A">
        <w:t>apply individual learning.</w:t>
      </w:r>
    </w:p>
    <w:p w14:paraId="51C02CFA" w14:textId="32E8A216" w:rsidR="0007492A" w:rsidRPr="0007492A" w:rsidRDefault="0007492A" w:rsidP="00F05F68">
      <w:pPr>
        <w:pStyle w:val="ListParagraph"/>
        <w:numPr>
          <w:ilvl w:val="0"/>
          <w:numId w:val="14"/>
        </w:numPr>
        <w:spacing w:after="240" w:line="360" w:lineRule="auto"/>
      </w:pPr>
      <w:r w:rsidRPr="0007492A">
        <w:t>Strategies are used to build on students’ strengths, regardless of their placement on a</w:t>
      </w:r>
      <w:r w:rsidR="00820B1B">
        <w:t xml:space="preserve"> </w:t>
      </w:r>
      <w:r w:rsidRPr="0007492A">
        <w:t>developmental continuum and mastery of academic knowledge and skills.</w:t>
      </w:r>
    </w:p>
    <w:p w14:paraId="548A5700" w14:textId="024E8552" w:rsidR="0007492A" w:rsidRPr="0007492A" w:rsidRDefault="0007492A" w:rsidP="00F05F68">
      <w:pPr>
        <w:pStyle w:val="ListParagraph"/>
        <w:numPr>
          <w:ilvl w:val="0"/>
          <w:numId w:val="14"/>
        </w:numPr>
        <w:spacing w:after="240" w:line="360" w:lineRule="auto"/>
      </w:pPr>
      <w:r w:rsidRPr="0007492A">
        <w:t xml:space="preserve">Teacher creates a language– and </w:t>
      </w:r>
      <w:r w:rsidR="00E62E1A">
        <w:t>literacy–rich</w:t>
      </w:r>
      <w:r w:rsidRPr="0007492A">
        <w:t xml:space="preserve"> environment to support English language learners.</w:t>
      </w:r>
    </w:p>
    <w:p w14:paraId="5A387AAF" w14:textId="2F63D3B8" w:rsidR="0007492A" w:rsidRPr="0007492A" w:rsidRDefault="0007492A" w:rsidP="00F05F68">
      <w:pPr>
        <w:pStyle w:val="ListParagraph"/>
        <w:numPr>
          <w:ilvl w:val="0"/>
          <w:numId w:val="14"/>
        </w:numPr>
        <w:spacing w:after="240" w:line="360" w:lineRule="auto"/>
      </w:pPr>
      <w:r w:rsidRPr="0007492A">
        <w:t>English language instruction is integrated into content-area teaching.</w:t>
      </w:r>
    </w:p>
    <w:p w14:paraId="43C763B1" w14:textId="77777777" w:rsidR="0007492A" w:rsidRPr="0007492A" w:rsidRDefault="0007492A" w:rsidP="00CF69E9">
      <w:pPr>
        <w:pStyle w:val="Heading3"/>
      </w:pPr>
      <w:r w:rsidRPr="0007492A">
        <w:t>Social Skills</w:t>
      </w:r>
    </w:p>
    <w:p w14:paraId="1704EB9E" w14:textId="021C1A74" w:rsidR="0007492A" w:rsidRPr="0007492A" w:rsidRDefault="0007492A" w:rsidP="00F05F68">
      <w:pPr>
        <w:spacing w:after="240" w:line="360" w:lineRule="auto"/>
      </w:pPr>
      <w:r w:rsidRPr="0007492A">
        <w:t>Create a positive learning environment that supports students to develop age-appropriate social skills</w:t>
      </w:r>
      <w:r w:rsidR="00820B1B">
        <w:t xml:space="preserve"> </w:t>
      </w:r>
      <w:r w:rsidRPr="0007492A">
        <w:t>and manage behaviors.</w:t>
      </w:r>
    </w:p>
    <w:p w14:paraId="32CFD202" w14:textId="0C60E686" w:rsidR="0007492A" w:rsidRPr="0007492A" w:rsidRDefault="0007492A" w:rsidP="00F05F68">
      <w:pPr>
        <w:pStyle w:val="ListParagraph"/>
        <w:numPr>
          <w:ilvl w:val="0"/>
          <w:numId w:val="15"/>
        </w:numPr>
        <w:spacing w:after="240" w:line="360" w:lineRule="auto"/>
      </w:pPr>
      <w:r w:rsidRPr="0007492A">
        <w:t>Teacher models positive social and emotional skills throughout the day.</w:t>
      </w:r>
    </w:p>
    <w:p w14:paraId="624AAD4A" w14:textId="099BE39C" w:rsidR="0007492A" w:rsidRPr="0007492A" w:rsidRDefault="0007492A" w:rsidP="00F05F68">
      <w:pPr>
        <w:pStyle w:val="ListParagraph"/>
        <w:numPr>
          <w:ilvl w:val="0"/>
          <w:numId w:val="15"/>
        </w:numPr>
        <w:spacing w:after="240" w:line="360" w:lineRule="auto"/>
      </w:pPr>
      <w:r w:rsidRPr="0007492A">
        <w:t>Teacher builds students’ emotional literacy (i.e., feeling words) to help them recognize,</w:t>
      </w:r>
      <w:r w:rsidR="00820B1B">
        <w:t xml:space="preserve"> </w:t>
      </w:r>
      <w:r w:rsidRPr="0007492A">
        <w:t>understand, and express emotions.</w:t>
      </w:r>
    </w:p>
    <w:p w14:paraId="65E6CC0B" w14:textId="39B6C0F9" w:rsidR="0007492A" w:rsidRPr="0007492A" w:rsidRDefault="0007492A" w:rsidP="00F05F68">
      <w:pPr>
        <w:pStyle w:val="ListParagraph"/>
        <w:numPr>
          <w:ilvl w:val="0"/>
          <w:numId w:val="15"/>
        </w:numPr>
        <w:spacing w:after="240" w:line="360" w:lineRule="auto"/>
      </w:pPr>
      <w:r w:rsidRPr="0007492A">
        <w:t>Students learn strategies they can use when dealing with their emotions.</w:t>
      </w:r>
    </w:p>
    <w:p w14:paraId="622EABDE" w14:textId="410845C2" w:rsidR="0007492A" w:rsidRPr="0007492A" w:rsidRDefault="0007492A" w:rsidP="00F05F68">
      <w:pPr>
        <w:pStyle w:val="ListParagraph"/>
        <w:numPr>
          <w:ilvl w:val="0"/>
          <w:numId w:val="15"/>
        </w:numPr>
        <w:spacing w:after="240" w:line="360" w:lineRule="auto"/>
      </w:pPr>
      <w:r w:rsidRPr="0007492A">
        <w:t>Teacher uses redirection and positive reinforcement.</w:t>
      </w:r>
    </w:p>
    <w:p w14:paraId="338456BD" w14:textId="3DBEF66A" w:rsidR="0007492A" w:rsidRPr="0007492A" w:rsidRDefault="0007492A" w:rsidP="00F05F68">
      <w:pPr>
        <w:pStyle w:val="ListParagraph"/>
        <w:numPr>
          <w:ilvl w:val="0"/>
          <w:numId w:val="15"/>
        </w:numPr>
        <w:spacing w:after="240" w:line="360" w:lineRule="auto"/>
      </w:pPr>
      <w:r w:rsidRPr="0007492A">
        <w:t>Appropriate, clear expectations and rules are posted.</w:t>
      </w:r>
    </w:p>
    <w:p w14:paraId="77006A7F" w14:textId="21721DB3" w:rsidR="0007492A" w:rsidRPr="0007492A" w:rsidRDefault="0007492A" w:rsidP="00F05F68">
      <w:pPr>
        <w:pStyle w:val="ListParagraph"/>
        <w:numPr>
          <w:ilvl w:val="0"/>
          <w:numId w:val="15"/>
        </w:numPr>
        <w:spacing w:after="240" w:line="360" w:lineRule="auto"/>
      </w:pPr>
      <w:r w:rsidRPr="0007492A">
        <w:t>Consequences are implemented consistently and equitably.</w:t>
      </w:r>
    </w:p>
    <w:p w14:paraId="6602822B" w14:textId="28D2E8E1" w:rsidR="0007492A" w:rsidRPr="0007492A" w:rsidRDefault="0007492A" w:rsidP="00F05F68">
      <w:pPr>
        <w:pStyle w:val="ListParagraph"/>
        <w:numPr>
          <w:ilvl w:val="0"/>
          <w:numId w:val="15"/>
        </w:numPr>
        <w:spacing w:after="240" w:line="360" w:lineRule="auto"/>
      </w:pPr>
      <w:r w:rsidRPr="0007492A">
        <w:t>Positive social interactions and negotiation for solutions to problems.</w:t>
      </w:r>
    </w:p>
    <w:p w14:paraId="0948AB87" w14:textId="77777777" w:rsidR="0007492A" w:rsidRPr="0007492A" w:rsidRDefault="0007492A" w:rsidP="00CF69E9">
      <w:pPr>
        <w:pStyle w:val="Heading3"/>
      </w:pPr>
      <w:r w:rsidRPr="0007492A">
        <w:t>Classroom Transitions</w:t>
      </w:r>
    </w:p>
    <w:p w14:paraId="5F1194FA" w14:textId="4CFACAA2" w:rsidR="0007492A" w:rsidRPr="0007492A" w:rsidRDefault="0007492A" w:rsidP="00F05F68">
      <w:pPr>
        <w:spacing w:after="240" w:line="360" w:lineRule="auto"/>
      </w:pPr>
      <w:r w:rsidRPr="0007492A">
        <w:t>Transition students between activities smoothly to preserve valuable instructional time and limit</w:t>
      </w:r>
      <w:r w:rsidR="00820B1B">
        <w:t xml:space="preserve"> </w:t>
      </w:r>
      <w:r w:rsidRPr="0007492A">
        <w:t>students’ distractions.</w:t>
      </w:r>
    </w:p>
    <w:p w14:paraId="408D2DE9" w14:textId="1CD4A357" w:rsidR="0007492A" w:rsidRPr="0007492A" w:rsidRDefault="0007492A" w:rsidP="00F05F68">
      <w:pPr>
        <w:pStyle w:val="ListParagraph"/>
        <w:numPr>
          <w:ilvl w:val="0"/>
          <w:numId w:val="16"/>
        </w:numPr>
        <w:spacing w:after="240" w:line="360" w:lineRule="auto"/>
      </w:pPr>
      <w:r w:rsidRPr="0007492A">
        <w:t>Transitions are smooth without long waiting times for students to begin another activity.</w:t>
      </w:r>
    </w:p>
    <w:p w14:paraId="03271D7D" w14:textId="53A40699" w:rsidR="0007492A" w:rsidRPr="0007492A" w:rsidRDefault="0007492A" w:rsidP="00F05F68">
      <w:pPr>
        <w:pStyle w:val="ListParagraph"/>
        <w:numPr>
          <w:ilvl w:val="0"/>
          <w:numId w:val="16"/>
        </w:numPr>
        <w:spacing w:after="240" w:line="360" w:lineRule="auto"/>
      </w:pPr>
      <w:r w:rsidRPr="0007492A">
        <w:t>Transitions occur in an orderly fashion.</w:t>
      </w:r>
    </w:p>
    <w:p w14:paraId="0EA2EFB9" w14:textId="2D1E5C6B" w:rsidR="0007492A" w:rsidRPr="0007492A" w:rsidRDefault="0007492A" w:rsidP="00F05F68">
      <w:pPr>
        <w:pStyle w:val="ListParagraph"/>
        <w:numPr>
          <w:ilvl w:val="0"/>
          <w:numId w:val="16"/>
        </w:numPr>
        <w:spacing w:after="240" w:line="360" w:lineRule="auto"/>
      </w:pPr>
      <w:r w:rsidRPr="0007492A">
        <w:t>Teacher provides advance notice about upcoming transitions.</w:t>
      </w:r>
    </w:p>
    <w:p w14:paraId="122DC607" w14:textId="1C32CE04" w:rsidR="0007492A" w:rsidRPr="0007492A" w:rsidRDefault="0007492A" w:rsidP="00F05F68">
      <w:pPr>
        <w:pStyle w:val="ListParagraph"/>
        <w:numPr>
          <w:ilvl w:val="0"/>
          <w:numId w:val="16"/>
        </w:numPr>
        <w:spacing w:after="240" w:line="360" w:lineRule="auto"/>
      </w:pPr>
      <w:r w:rsidRPr="0007492A">
        <w:t>Opportunities to complete unfinished activities later in the day are provided to students when</w:t>
      </w:r>
      <w:r w:rsidR="00820B1B">
        <w:t xml:space="preserve"> </w:t>
      </w:r>
      <w:r w:rsidRPr="0007492A">
        <w:t>needed.</w:t>
      </w:r>
    </w:p>
    <w:p w14:paraId="0112BD3C" w14:textId="1339FBDC" w:rsidR="0007492A" w:rsidRPr="0007492A" w:rsidRDefault="0007492A" w:rsidP="00F05F68">
      <w:pPr>
        <w:pStyle w:val="ListParagraph"/>
        <w:numPr>
          <w:ilvl w:val="0"/>
          <w:numId w:val="16"/>
        </w:numPr>
        <w:spacing w:after="240" w:line="360" w:lineRule="auto"/>
      </w:pPr>
      <w:r w:rsidRPr="0007492A">
        <w:t>Modifications are put in place for students who struggle with transitions.</w:t>
      </w:r>
    </w:p>
    <w:p w14:paraId="46F24D3C" w14:textId="77777777" w:rsidR="0007492A" w:rsidRPr="0007492A" w:rsidRDefault="0007492A" w:rsidP="00CF69E9">
      <w:pPr>
        <w:pStyle w:val="Heading3"/>
      </w:pPr>
      <w:r w:rsidRPr="0007492A">
        <w:t>Family Engagement and Involvement</w:t>
      </w:r>
    </w:p>
    <w:p w14:paraId="3B212E53" w14:textId="4036FDB7" w:rsidR="0007492A" w:rsidRPr="0007492A" w:rsidRDefault="0007492A" w:rsidP="00F05F68">
      <w:pPr>
        <w:spacing w:after="240" w:line="360" w:lineRule="auto"/>
      </w:pPr>
      <w:r w:rsidRPr="0007492A">
        <w:t>Build a partnership with families that supports active family engagement in students’ learning and</w:t>
      </w:r>
      <w:r w:rsidR="00820B1B">
        <w:t xml:space="preserve"> </w:t>
      </w:r>
      <w:r w:rsidRPr="0007492A">
        <w:t>development.</w:t>
      </w:r>
    </w:p>
    <w:p w14:paraId="710512E9" w14:textId="7DABDF93" w:rsidR="0007492A" w:rsidRPr="0007492A" w:rsidRDefault="0007492A" w:rsidP="00F05F68">
      <w:pPr>
        <w:pStyle w:val="ListParagraph"/>
        <w:numPr>
          <w:ilvl w:val="0"/>
          <w:numId w:val="17"/>
        </w:numPr>
        <w:spacing w:after="240" w:line="360" w:lineRule="auto"/>
      </w:pPr>
      <w:r w:rsidRPr="0007492A">
        <w:lastRenderedPageBreak/>
        <w:t>Teacher values and uses parent and family engagement as a strategy to expand classroom</w:t>
      </w:r>
      <w:r w:rsidR="00820B1B">
        <w:t xml:space="preserve"> </w:t>
      </w:r>
      <w:r w:rsidRPr="0007492A">
        <w:t>learning opportunities for students.</w:t>
      </w:r>
    </w:p>
    <w:p w14:paraId="5513455C" w14:textId="195D53E3" w:rsidR="0007492A" w:rsidRPr="0007492A" w:rsidRDefault="0007492A" w:rsidP="00F05F68">
      <w:pPr>
        <w:pStyle w:val="ListParagraph"/>
        <w:numPr>
          <w:ilvl w:val="0"/>
          <w:numId w:val="17"/>
        </w:numPr>
        <w:spacing w:after="240" w:line="360" w:lineRule="auto"/>
      </w:pPr>
      <w:r w:rsidRPr="0007492A">
        <w:t>Teacher uses and provides accessible methods of two-way communication to build learning</w:t>
      </w:r>
      <w:r w:rsidR="00820B1B">
        <w:t xml:space="preserve"> </w:t>
      </w:r>
      <w:r w:rsidRPr="0007492A">
        <w:t>partnerships, share student learning expectations, and progress with families (e.g., family’s</w:t>
      </w:r>
      <w:r w:rsidR="00820B1B">
        <w:t xml:space="preserve"> </w:t>
      </w:r>
      <w:r w:rsidRPr="0007492A">
        <w:t>primary language is valued and used, teachers eliminate education jargon, offer video, and</w:t>
      </w:r>
      <w:r w:rsidR="00820B1B">
        <w:t xml:space="preserve"> </w:t>
      </w:r>
      <w:r w:rsidRPr="0007492A">
        <w:t>phone calls, email, face-to-face meetings, flexible scheduling, individual or group</w:t>
      </w:r>
      <w:r w:rsidR="00820B1B">
        <w:t xml:space="preserve"> </w:t>
      </w:r>
      <w:r w:rsidRPr="0007492A">
        <w:t>communications, written notes, class website, appropriate social media messages, etc.).</w:t>
      </w:r>
    </w:p>
    <w:p w14:paraId="3D7FFE83" w14:textId="50CDA3E4" w:rsidR="0007492A" w:rsidRPr="0007492A" w:rsidRDefault="0007492A" w:rsidP="00F05F68">
      <w:pPr>
        <w:pStyle w:val="ListParagraph"/>
        <w:numPr>
          <w:ilvl w:val="0"/>
          <w:numId w:val="17"/>
        </w:numPr>
        <w:spacing w:after="240" w:line="360" w:lineRule="auto"/>
      </w:pPr>
      <w:r w:rsidRPr="0007492A">
        <w:t xml:space="preserve">Frequently throughout the year, </w:t>
      </w:r>
      <w:r w:rsidR="00E62E1A">
        <w:t xml:space="preserve">the </w:t>
      </w:r>
      <w:r w:rsidRPr="0007492A">
        <w:t xml:space="preserve">teacher </w:t>
      </w:r>
      <w:proofErr w:type="gramStart"/>
      <w:r w:rsidRPr="0007492A">
        <w:t>describes</w:t>
      </w:r>
      <w:proofErr w:type="gramEnd"/>
      <w:r w:rsidRPr="0007492A">
        <w:t xml:space="preserve"> and models learning activities and </w:t>
      </w:r>
      <w:r w:rsidR="00E62E1A">
        <w:t>gives</w:t>
      </w:r>
      <w:r w:rsidR="00820B1B">
        <w:t xml:space="preserve"> </w:t>
      </w:r>
      <w:r w:rsidRPr="0007492A">
        <w:t>families a variety of choices for engaging in their child’s learning (e.g., live videos, online</w:t>
      </w:r>
      <w:r w:rsidR="00820B1B">
        <w:t xml:space="preserve"> </w:t>
      </w:r>
      <w:r w:rsidRPr="0007492A">
        <w:t>recordings, written materials, group, or individual meetings, etc.).</w:t>
      </w:r>
    </w:p>
    <w:p w14:paraId="6696BF6C" w14:textId="4A82FF51" w:rsidR="0007492A" w:rsidRPr="0007492A" w:rsidRDefault="0007492A" w:rsidP="00F05F68">
      <w:pPr>
        <w:pStyle w:val="ListParagraph"/>
        <w:numPr>
          <w:ilvl w:val="0"/>
          <w:numId w:val="17"/>
        </w:numPr>
        <w:spacing w:after="240" w:line="360" w:lineRule="auto"/>
      </w:pPr>
      <w:r w:rsidRPr="0007492A">
        <w:t xml:space="preserve">Through a lens of cultural insight, </w:t>
      </w:r>
      <w:r w:rsidR="00E62E1A">
        <w:t xml:space="preserve">the </w:t>
      </w:r>
      <w:r w:rsidRPr="0007492A">
        <w:t>teacher asks families how they want to be involved and provides</w:t>
      </w:r>
      <w:r w:rsidR="00820B1B">
        <w:t xml:space="preserve"> </w:t>
      </w:r>
      <w:r w:rsidRPr="0007492A">
        <w:t>meaningful opportunities that build their capacity to support their child’s learning in and outside</w:t>
      </w:r>
      <w:r w:rsidR="00820B1B">
        <w:t xml:space="preserve"> </w:t>
      </w:r>
      <w:r w:rsidRPr="0007492A">
        <w:t>of school.</w:t>
      </w:r>
    </w:p>
    <w:p w14:paraId="1DB83669" w14:textId="3AF1BDE2" w:rsidR="0007492A" w:rsidRPr="0007492A" w:rsidRDefault="0007492A" w:rsidP="00F05F68">
      <w:pPr>
        <w:pStyle w:val="ListParagraph"/>
        <w:numPr>
          <w:ilvl w:val="0"/>
          <w:numId w:val="17"/>
        </w:numPr>
        <w:spacing w:after="240" w:line="360" w:lineRule="auto"/>
      </w:pPr>
      <w:r w:rsidRPr="0007492A">
        <w:t>Teacher regularly shares what children are learning, why it is important as a foundation for other</w:t>
      </w:r>
      <w:r w:rsidR="00820B1B">
        <w:t xml:space="preserve"> </w:t>
      </w:r>
      <w:r w:rsidRPr="0007492A">
        <w:t>skills, and how families can extend learning beyond the classroom.</w:t>
      </w:r>
    </w:p>
    <w:p w14:paraId="4FAC5951" w14:textId="3CA88838" w:rsidR="0007492A" w:rsidRPr="0007492A" w:rsidRDefault="0007492A" w:rsidP="00F05F68">
      <w:pPr>
        <w:pStyle w:val="ListParagraph"/>
        <w:numPr>
          <w:ilvl w:val="0"/>
          <w:numId w:val="17"/>
        </w:numPr>
        <w:spacing w:after="240" w:line="360" w:lineRule="auto"/>
      </w:pPr>
      <w:r w:rsidRPr="0007492A">
        <w:t>Teacher provides understandable information and data in a timely manner prior to conferences</w:t>
      </w:r>
      <w:r w:rsidR="00820B1B">
        <w:t xml:space="preserve"> </w:t>
      </w:r>
      <w:r w:rsidRPr="0007492A">
        <w:t>so families can hold informed conversations about their child’s learning progress.</w:t>
      </w:r>
    </w:p>
    <w:p w14:paraId="4C57D968" w14:textId="07F649FB" w:rsidR="0007492A" w:rsidRPr="0007492A" w:rsidRDefault="0007492A" w:rsidP="00F05F68">
      <w:pPr>
        <w:pStyle w:val="ListParagraph"/>
        <w:numPr>
          <w:ilvl w:val="0"/>
          <w:numId w:val="17"/>
        </w:numPr>
        <w:spacing w:after="240" w:line="360" w:lineRule="auto"/>
      </w:pPr>
      <w:r w:rsidRPr="0007492A">
        <w:t xml:space="preserve">Teacher engages </w:t>
      </w:r>
      <w:r w:rsidR="00B1255C">
        <w:t xml:space="preserve">the </w:t>
      </w:r>
      <w:bookmarkStart w:id="0" w:name="_GoBack"/>
      <w:bookmarkEnd w:id="0"/>
      <w:r w:rsidRPr="0007492A">
        <w:t>school social worker, guidance counselor, child study team, school nurse, or</w:t>
      </w:r>
      <w:r w:rsidR="00820B1B">
        <w:t xml:space="preserve"> </w:t>
      </w:r>
      <w:r w:rsidRPr="0007492A">
        <w:t>other professional that can provide support to families whose children are struggling with</w:t>
      </w:r>
      <w:r w:rsidR="00820B1B">
        <w:t xml:space="preserve"> </w:t>
      </w:r>
      <w:r w:rsidRPr="0007492A">
        <w:t>learning and/or developmentally appropriate skills.</w:t>
      </w:r>
    </w:p>
    <w:p w14:paraId="62EFF91A" w14:textId="3F8BD3D4" w:rsidR="0007492A" w:rsidRPr="0007492A" w:rsidRDefault="0007492A" w:rsidP="00F05F68">
      <w:pPr>
        <w:pStyle w:val="ListParagraph"/>
        <w:numPr>
          <w:ilvl w:val="0"/>
          <w:numId w:val="17"/>
        </w:numPr>
        <w:spacing w:after="240" w:line="360" w:lineRule="auto"/>
      </w:pPr>
      <w:r w:rsidRPr="0007492A">
        <w:t>Equitable parent and teacher learning partnerships are differentiated for individual family and student</w:t>
      </w:r>
      <w:r w:rsidR="00820B1B">
        <w:t xml:space="preserve"> </w:t>
      </w:r>
      <w:r w:rsidRPr="0007492A">
        <w:t>needs.</w:t>
      </w:r>
    </w:p>
    <w:p w14:paraId="2B343962" w14:textId="77777777" w:rsidR="0007492A" w:rsidRPr="0007492A" w:rsidRDefault="0007492A" w:rsidP="00CF69E9">
      <w:pPr>
        <w:pStyle w:val="Heading3"/>
      </w:pPr>
      <w:r w:rsidRPr="0007492A">
        <w:t>Resource</w:t>
      </w:r>
    </w:p>
    <w:p w14:paraId="06969FC2" w14:textId="69B09E80" w:rsidR="0007492A" w:rsidRPr="0007492A" w:rsidRDefault="0007492A" w:rsidP="00F05F68">
      <w:pPr>
        <w:spacing w:after="240" w:line="360" w:lineRule="auto"/>
      </w:pPr>
      <w:r w:rsidRPr="0007492A">
        <w:t>The Elements of High-Quality First – Third Grade Checklist is adapted from the Assessment of Practices in Early</w:t>
      </w:r>
      <w:r w:rsidR="00820B1B">
        <w:t xml:space="preserve"> </w:t>
      </w:r>
      <w:r w:rsidRPr="0007492A">
        <w:t xml:space="preserve">Elementary Classrooms (APEEC), by </w:t>
      </w:r>
      <w:proofErr w:type="spellStart"/>
      <w:r w:rsidRPr="0007492A">
        <w:t>Hemmeter</w:t>
      </w:r>
      <w:proofErr w:type="spellEnd"/>
      <w:r w:rsidRPr="0007492A">
        <w:t>, Maxwell, Ault, and Schuster (2001).</w:t>
      </w:r>
    </w:p>
    <w:p w14:paraId="5B7B96D0" w14:textId="77777777" w:rsidR="0007492A" w:rsidRPr="0007492A" w:rsidRDefault="0007492A" w:rsidP="00CF69E9">
      <w:pPr>
        <w:pStyle w:val="Heading3"/>
      </w:pPr>
      <w:r w:rsidRPr="0007492A">
        <w:t>References</w:t>
      </w:r>
    </w:p>
    <w:p w14:paraId="00DDBE3B" w14:textId="7E8E1817" w:rsidR="0007492A" w:rsidRPr="0007492A" w:rsidRDefault="0007492A" w:rsidP="00F05F68">
      <w:pPr>
        <w:spacing w:after="240" w:line="360" w:lineRule="auto"/>
      </w:pPr>
      <w:proofErr w:type="spellStart"/>
      <w:r w:rsidRPr="0007492A">
        <w:t>Hemmeter</w:t>
      </w:r>
      <w:proofErr w:type="spellEnd"/>
      <w:r w:rsidRPr="0007492A">
        <w:t>, M.L., Maxwell, K.L., &amp; Schuster, J.W. (2001). Assessment of Practice in Early Elementary</w:t>
      </w:r>
      <w:r w:rsidR="00820B1B">
        <w:t xml:space="preserve"> </w:t>
      </w:r>
      <w:r w:rsidRPr="0007492A">
        <w:t>Classrooms (APEEC). New York, NY: Teachers College Press, Columbia University.</w:t>
      </w:r>
    </w:p>
    <w:p w14:paraId="230B540E" w14:textId="00DA58F4" w:rsidR="0007492A" w:rsidRPr="0007492A" w:rsidRDefault="0007492A" w:rsidP="00F05F68">
      <w:pPr>
        <w:spacing w:after="240" w:line="360" w:lineRule="auto"/>
      </w:pPr>
      <w:proofErr w:type="spellStart"/>
      <w:r w:rsidRPr="0007492A">
        <w:t>Kauerz</w:t>
      </w:r>
      <w:proofErr w:type="spellEnd"/>
      <w:r w:rsidRPr="0007492A">
        <w:t>, K., Ballard, R., Soli, M., Hagerman, S. (2021). Leading Learning Communities: A principal’s guide</w:t>
      </w:r>
      <w:r w:rsidR="00820B1B">
        <w:t xml:space="preserve"> </w:t>
      </w:r>
      <w:r w:rsidRPr="0007492A">
        <w:t>to early learning and the early learning grades (PreK to 3rd Grade). Alexandria, VA: National Association</w:t>
      </w:r>
      <w:r w:rsidR="00820B1B">
        <w:t xml:space="preserve"> </w:t>
      </w:r>
      <w:r w:rsidRPr="0007492A">
        <w:t>of Elementary School Principals.</w:t>
      </w:r>
    </w:p>
    <w:p w14:paraId="6EDBC57F" w14:textId="187DA6D1" w:rsidR="0007492A" w:rsidRPr="0007492A" w:rsidRDefault="0007492A" w:rsidP="00F05F68">
      <w:pPr>
        <w:spacing w:after="240" w:line="360" w:lineRule="auto"/>
      </w:pPr>
      <w:proofErr w:type="spellStart"/>
      <w:r w:rsidRPr="0007492A">
        <w:t>Kauerz</w:t>
      </w:r>
      <w:proofErr w:type="spellEnd"/>
      <w:r w:rsidRPr="0007492A">
        <w:t>, K &amp; Coffman, J. (2019). Framework for Planning, Implementing, and Evaluating P – 3 Approaches</w:t>
      </w:r>
      <w:r w:rsidR="00820B1B">
        <w:t xml:space="preserve"> </w:t>
      </w:r>
      <w:r w:rsidRPr="0007492A">
        <w:t>(2nd ed.). Denver, CO: National P–3 Center, School of Education and Human Development, University of</w:t>
      </w:r>
      <w:r w:rsidR="00820B1B">
        <w:t xml:space="preserve"> </w:t>
      </w:r>
      <w:r w:rsidRPr="0007492A">
        <w:t>Colorado Denver.</w:t>
      </w:r>
    </w:p>
    <w:p w14:paraId="00348F3A" w14:textId="77777777" w:rsidR="0007492A" w:rsidRPr="0007492A" w:rsidRDefault="0007492A" w:rsidP="00F05F68">
      <w:pPr>
        <w:spacing w:after="240" w:line="360" w:lineRule="auto"/>
      </w:pPr>
      <w:r w:rsidRPr="0007492A">
        <w:t>New Jersey Department of Education First – Third Grade Program Implementation Guidelines (2015).</w:t>
      </w:r>
    </w:p>
    <w:p w14:paraId="7B6761BC" w14:textId="76305A89" w:rsidR="0007492A" w:rsidRPr="0007492A" w:rsidRDefault="0007492A" w:rsidP="00F05F68">
      <w:pPr>
        <w:spacing w:after="240" w:line="360" w:lineRule="auto"/>
      </w:pPr>
      <w:r w:rsidRPr="0007492A">
        <w:t xml:space="preserve">Retrieved from </w:t>
      </w:r>
      <w:hyperlink r:id="rId5" w:history="1">
        <w:r w:rsidR="00AF0BF4" w:rsidRPr="00AF0BF4">
          <w:rPr>
            <w:rStyle w:val="Hyperlink"/>
          </w:rPr>
          <w:t>First Through Third Grade Implementation Guidelines</w:t>
        </w:r>
      </w:hyperlink>
    </w:p>
    <w:p w14:paraId="481D55F2" w14:textId="77777777" w:rsidR="0007492A" w:rsidRPr="0007492A" w:rsidRDefault="0007492A" w:rsidP="006C19FD">
      <w:pPr>
        <w:pStyle w:val="NoSpacing"/>
      </w:pPr>
      <w:r w:rsidRPr="0007492A">
        <w:lastRenderedPageBreak/>
        <w:t>Office of Kindergarten to Third Grade Education</w:t>
      </w:r>
    </w:p>
    <w:p w14:paraId="2876F550" w14:textId="2E6777D5" w:rsidR="0007492A" w:rsidRPr="0007492A" w:rsidRDefault="0007492A" w:rsidP="006C19FD">
      <w:pPr>
        <w:pStyle w:val="NoSpacing"/>
      </w:pPr>
      <w:r w:rsidRPr="0007492A">
        <w:t>K</w:t>
      </w:r>
      <w:r w:rsidR="006C19FD">
        <w:t>-</w:t>
      </w:r>
      <w:r w:rsidRPr="0007492A">
        <w:t>3Office@doe.nj.gov</w:t>
      </w:r>
    </w:p>
    <w:p w14:paraId="76ADD414" w14:textId="77777777" w:rsidR="0007492A" w:rsidRPr="0007492A" w:rsidRDefault="0007492A" w:rsidP="006C19FD">
      <w:pPr>
        <w:pStyle w:val="NoSpacing"/>
      </w:pPr>
      <w:r w:rsidRPr="0007492A">
        <w:t>New Jersey Department of Education</w:t>
      </w:r>
    </w:p>
    <w:p w14:paraId="39E74204" w14:textId="05ADF130" w:rsidR="00E83E1E" w:rsidRPr="0007492A" w:rsidRDefault="0007492A" w:rsidP="006C19FD">
      <w:pPr>
        <w:pStyle w:val="NoSpacing"/>
      </w:pPr>
      <w:r w:rsidRPr="0007492A">
        <w:t>Early Childhood Services</w:t>
      </w:r>
    </w:p>
    <w:sectPr w:rsidR="00E83E1E" w:rsidRPr="0007492A" w:rsidSect="00A90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77E"/>
    <w:multiLevelType w:val="hybridMultilevel"/>
    <w:tmpl w:val="8080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00BE"/>
    <w:multiLevelType w:val="hybridMultilevel"/>
    <w:tmpl w:val="6B74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74B3"/>
    <w:multiLevelType w:val="hybridMultilevel"/>
    <w:tmpl w:val="71C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71CB"/>
    <w:multiLevelType w:val="hybridMultilevel"/>
    <w:tmpl w:val="8E3C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60B29"/>
    <w:multiLevelType w:val="hybridMultilevel"/>
    <w:tmpl w:val="9F2E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705"/>
    <w:multiLevelType w:val="hybridMultilevel"/>
    <w:tmpl w:val="CF00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32B"/>
    <w:multiLevelType w:val="hybridMultilevel"/>
    <w:tmpl w:val="4A88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0505B"/>
    <w:multiLevelType w:val="hybridMultilevel"/>
    <w:tmpl w:val="E8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34CF1"/>
    <w:multiLevelType w:val="hybridMultilevel"/>
    <w:tmpl w:val="154E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B4C28"/>
    <w:multiLevelType w:val="hybridMultilevel"/>
    <w:tmpl w:val="BFFC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06A5B"/>
    <w:multiLevelType w:val="hybridMultilevel"/>
    <w:tmpl w:val="D8C4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F29A7"/>
    <w:multiLevelType w:val="hybridMultilevel"/>
    <w:tmpl w:val="6634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75FF"/>
    <w:multiLevelType w:val="hybridMultilevel"/>
    <w:tmpl w:val="F98E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44A6F"/>
    <w:multiLevelType w:val="hybridMultilevel"/>
    <w:tmpl w:val="994C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772E4"/>
    <w:multiLevelType w:val="hybridMultilevel"/>
    <w:tmpl w:val="A590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77DEC"/>
    <w:multiLevelType w:val="hybridMultilevel"/>
    <w:tmpl w:val="3D24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86A5E"/>
    <w:multiLevelType w:val="hybridMultilevel"/>
    <w:tmpl w:val="E37C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2A"/>
    <w:rsid w:val="000123F1"/>
    <w:rsid w:val="0007492A"/>
    <w:rsid w:val="001B7CE4"/>
    <w:rsid w:val="001E116C"/>
    <w:rsid w:val="001F574B"/>
    <w:rsid w:val="004449B8"/>
    <w:rsid w:val="004865CF"/>
    <w:rsid w:val="004867D5"/>
    <w:rsid w:val="00662219"/>
    <w:rsid w:val="006C19FD"/>
    <w:rsid w:val="00820B1B"/>
    <w:rsid w:val="009921EF"/>
    <w:rsid w:val="009B65F0"/>
    <w:rsid w:val="00A05DA8"/>
    <w:rsid w:val="00A60DE4"/>
    <w:rsid w:val="00A90B13"/>
    <w:rsid w:val="00AF0BF4"/>
    <w:rsid w:val="00B02561"/>
    <w:rsid w:val="00B1255C"/>
    <w:rsid w:val="00CF69E9"/>
    <w:rsid w:val="00E62E1A"/>
    <w:rsid w:val="00E83E1E"/>
    <w:rsid w:val="00F05F68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446D"/>
  <w15:chartTrackingRefBased/>
  <w15:docId w15:val="{6478842D-A503-47E5-ABBE-1CF19D6D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9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9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7CE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5C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1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16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0256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0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j.gov/education/ece/rttt/ImplementationGuidelines1-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1888</Words>
  <Characters>11900</Characters>
  <Application>Microsoft Office Word</Application>
  <DocSecurity>0</DocSecurity>
  <Lines>195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 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Elizabeth</dc:creator>
  <cp:keywords/>
  <dc:description/>
  <cp:lastModifiedBy>Webster-O'Dell, Wendi</cp:lastModifiedBy>
  <cp:revision>20</cp:revision>
  <dcterms:created xsi:type="dcterms:W3CDTF">2022-02-08T14:17:00Z</dcterms:created>
  <dcterms:modified xsi:type="dcterms:W3CDTF">2022-12-15T22:14:00Z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e7fd5d160beaa7f83dabf97b4f46604c9e8065979b6860c98a2792c5a1d0fa53</vt:lpwstr>
  </property>
</Properties>
</file>